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color w:val="222222"/>
        </w:rPr>
      </w:pPr>
      <w:r>
        <w:rPr>
          <w:rFonts w:ascii="Times New Roman" w:eastAsia="Times New Roman" w:hAnsi="Times New Roman" w:cs="Times New Roman"/>
          <w:bCs/>
          <w:color w:val="222222"/>
        </w:rPr>
        <w:t xml:space="preserve">МУНИЦИПАЛЬНОЕ АВТОНОМНОЕ ДОШКОЛЬНОЕ ОБРАЗОВАТЕЛЬНОЕ УЧРЕЖДЕНИЕ </w:t>
      </w:r>
    </w:p>
    <w:p w:rsidR="005A3380" w:rsidRDefault="005A3380" w:rsidP="005A3380">
      <w:pPr>
        <w:shd w:val="clear" w:color="auto" w:fill="FFFFFF"/>
        <w:spacing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color w:val="222222"/>
        </w:rPr>
      </w:pPr>
      <w:r>
        <w:rPr>
          <w:rFonts w:ascii="Times New Roman" w:eastAsia="Times New Roman" w:hAnsi="Times New Roman" w:cs="Times New Roman"/>
          <w:bCs/>
          <w:color w:val="222222"/>
        </w:rPr>
        <w:t>ЦЕНТР РАЗВИТИЯ РЕБЕНКА – ДЕТСКИЙ САД №34</w:t>
      </w: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Конспект итогового занятия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 старшей группе</w:t>
      </w: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Тема: «Сказочная Гжель»</w:t>
      </w: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righ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Потуданская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Г.В.</w:t>
      </w:r>
    </w:p>
    <w:p w:rsidR="005A3380" w:rsidRDefault="005A3380" w:rsidP="005A3380">
      <w:pPr>
        <w:shd w:val="clear" w:color="auto" w:fill="FFFFFF"/>
        <w:spacing w:after="0" w:line="240" w:lineRule="atLeast"/>
        <w:jc w:val="righ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Воспитатель группы «Василек»</w:t>
      </w:r>
    </w:p>
    <w:p w:rsidR="005A3380" w:rsidRDefault="005A3380" w:rsidP="005A3380">
      <w:pPr>
        <w:shd w:val="clear" w:color="auto" w:fill="FFFFFF"/>
        <w:spacing w:after="0" w:line="240" w:lineRule="atLeast"/>
        <w:jc w:val="righ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МАДОУ ЦРР Детский сад №34</w:t>
      </w:r>
    </w:p>
    <w:p w:rsidR="005A3380" w:rsidRDefault="005A3380" w:rsidP="005A3380">
      <w:pPr>
        <w:shd w:val="clear" w:color="auto" w:fill="FFFFFF"/>
        <w:spacing w:after="0" w:line="240" w:lineRule="atLeast"/>
        <w:jc w:val="righ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г. Кропоткин</w:t>
      </w: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Конспект итогового занятия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 старшей группе</w:t>
      </w: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Тема: «Сказочная Гжель»</w:t>
      </w:r>
    </w:p>
    <w:p w:rsidR="005A3380" w:rsidRDefault="005A3380" w:rsidP="005A3380">
      <w:pPr>
        <w:shd w:val="clear" w:color="auto" w:fill="FFFFFF"/>
        <w:spacing w:before="312" w:after="0" w:line="240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0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условия для развития интереса к творчеству гжель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мастеров.</w:t>
      </w:r>
    </w:p>
    <w:p w:rsidR="00DC28C5" w:rsidRDefault="00DC28C5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3380" w:rsidRPr="00EF54B7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приобщать детей к народно-декоративному искусству в условиях практической и творческой деятельности; 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представление о разнообразии гжельского промысла;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обогащать знания детей и умение рисовать простейшие узоры (капельки, лепестки, цветок, волнистые линии, сеточка);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активизировать словарный запас (гжель, керамика, мастер, элемент, кайма).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развитию эстетического вкуса, мелкой моторики рук.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интерес к творчеству мастеров Гжели;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аккуратность, ответственность при выполнении работы.</w:t>
      </w:r>
    </w:p>
    <w:p w:rsidR="00EF54B7" w:rsidRDefault="00EF54B7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гжельская посуда, сувениры, иллюстрации гжельских предметов, презентация «Сказочная Гжель»,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проектор, магнитофон, диск с музыкой; краски, кисточки, салфетки, банки с водой, вырезанные силуэтные заготовки чайника (на каждого ребенка).</w:t>
      </w:r>
      <w:proofErr w:type="gramEnd"/>
    </w:p>
    <w:p w:rsidR="00EF54B7" w:rsidRDefault="00EF54B7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Знакомство с гжельским промыслом: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рассматривание иллюстраций с изображением гжельских предметов;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рассматривание альбомов  «Небесная  Гжель» И. А. Лыкова, «Гжель»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Вохринцева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чтение стихов «Сине белая посуда» С. Вахрушева, «Гжель» П. Синявский;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слушание музыки «Незабудковая Гжель» П. Синявский, «На Руси умельцев много» Иванова, «Гжель» З.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Роот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«Лазури хоровод» М. Кузьмичева.</w:t>
      </w:r>
    </w:p>
    <w:p w:rsidR="00EF54B7" w:rsidRDefault="00EF54B7" w:rsidP="005A338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3380" w:rsidRDefault="001B1D46" w:rsidP="005A338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Проведение О</w:t>
      </w:r>
      <w:r w:rsidR="005A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давайте встанем в круг, возьмемся за руки и поприветствуем друг друга.</w:t>
      </w:r>
    </w:p>
    <w:p w:rsidR="005A3380" w:rsidRPr="00B7399C" w:rsidRDefault="005A3380" w:rsidP="005A338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739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Встанем с вами вместе в круг</w:t>
      </w:r>
    </w:p>
    <w:p w:rsidR="005A3380" w:rsidRPr="00B7399C" w:rsidRDefault="005A3380" w:rsidP="005A338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739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Ты мой друг и я твой друг</w:t>
      </w:r>
    </w:p>
    <w:p w:rsidR="005A3380" w:rsidRPr="00B7399C" w:rsidRDefault="005A3380" w:rsidP="005A338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739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Крепче за руки возьмемся</w:t>
      </w:r>
    </w:p>
    <w:p w:rsidR="005A3380" w:rsidRDefault="005A3380" w:rsidP="005A338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39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друг другу улыбнемся!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32BA9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сегодня, ребята, я хотела бы пригласить вас в моё любимое сине-голубое царство. Но для того чтобы в него попасть вам нужно отгадать загадку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Сине – </w:t>
      </w:r>
      <w:proofErr w:type="spellStart"/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голубые</w:t>
      </w:r>
      <w:proofErr w:type="spellEnd"/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Розы, листья, птицы.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Увидев вас впервые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удивится!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 на фарфоре –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Синяя купель.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называется</w:t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32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Просто роспись… </w:t>
      </w:r>
    </w:p>
    <w:p w:rsidR="005A3380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5A3380" w:rsidRPr="007D5CD1" w:rsidRDefault="005A3380" w:rsidP="007D5CD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14B6B">
        <w:rPr>
          <w:b/>
          <w:bCs/>
          <w:color w:val="000000" w:themeColor="text1"/>
          <w:sz w:val="28"/>
          <w:szCs w:val="28"/>
        </w:rPr>
        <w:t>Воспитатель:</w:t>
      </w:r>
      <w:r w:rsidRPr="00314B6B">
        <w:rPr>
          <w:color w:val="000000" w:themeColor="text1"/>
          <w:sz w:val="28"/>
          <w:szCs w:val="28"/>
          <w:shd w:val="clear" w:color="auto" w:fill="FFFFFF"/>
        </w:rPr>
        <w:t> Правильно, ребята! Сегодня я хочу вам рассказать сказку об удивительном народном гжельском промысле. Послушайте ее.</w:t>
      </w:r>
      <w:r w:rsidRPr="00314B6B">
        <w:rPr>
          <w:color w:val="000000" w:themeColor="text1"/>
          <w:sz w:val="28"/>
          <w:szCs w:val="28"/>
        </w:rPr>
        <w:br/>
      </w:r>
      <w:r w:rsidRPr="00314B6B">
        <w:rPr>
          <w:color w:val="000000" w:themeColor="text1"/>
          <w:sz w:val="28"/>
          <w:szCs w:val="28"/>
          <w:shd w:val="clear" w:color="auto" w:fill="FFFFFF"/>
        </w:rPr>
        <w:t xml:space="preserve">В некотором царстве, в некотором государстве, недалеко от Москвы, средь полей и лесов стоит деревенька Гжель. Давным-давно жили там смелые да умелые, весёлые да красивые мастера. Собрались они однажды, да стали думать, как бы им мастерство своё показать, да людей всех порадовать, свой край прославить. Думали-думали и придумали. Нашли они в своей сторонушке глину чудесную, белую-белую, прямо, как снежок зимой, и решили лепить из неё посуду разную. </w:t>
      </w:r>
      <w:r w:rsidRPr="009F3648">
        <w:rPr>
          <w:sz w:val="28"/>
          <w:szCs w:val="28"/>
        </w:rPr>
        <w:t>Стал каждый мастер свое умение показывать. Гжельские мастера большие фантазеры. Одни чашки у них стройные и высокие, другие похожи на маленький бочонок</w:t>
      </w:r>
      <w:r w:rsidR="0020275D">
        <w:rPr>
          <w:sz w:val="28"/>
          <w:szCs w:val="28"/>
        </w:rPr>
        <w:t>, а иные – фигурные, затейливые, и</w:t>
      </w:r>
      <w:r w:rsidRPr="009F3648">
        <w:rPr>
          <w:sz w:val="28"/>
          <w:szCs w:val="28"/>
        </w:rPr>
        <w:t xml:space="preserve"> ручки у всех разные.</w:t>
      </w:r>
      <w:r w:rsidR="0020275D">
        <w:rPr>
          <w:sz w:val="28"/>
          <w:szCs w:val="28"/>
        </w:rPr>
        <w:t xml:space="preserve"> </w:t>
      </w:r>
      <w:r w:rsidRPr="00314B6B">
        <w:rPr>
          <w:color w:val="000000" w:themeColor="text1"/>
          <w:sz w:val="28"/>
          <w:szCs w:val="28"/>
          <w:shd w:val="clear" w:color="auto" w:fill="FFFFFF"/>
        </w:rPr>
        <w:t xml:space="preserve">Мастера не только лепили свои изделия, но и расписывали посуду синей краской разных оттенков. Гжель – это всегда бело-синий цвет, яркий и прямо какой-то звонкий, будто колокольчик на морозе звенит «дзинь-дзинь!» Сами </w:t>
      </w:r>
      <w:proofErr w:type="spellStart"/>
      <w:r w:rsidRPr="00314B6B">
        <w:rPr>
          <w:color w:val="000000" w:themeColor="text1"/>
          <w:sz w:val="28"/>
          <w:szCs w:val="28"/>
          <w:shd w:val="clear" w:color="auto" w:fill="FFFFFF"/>
        </w:rPr>
        <w:t>гжельцы</w:t>
      </w:r>
      <w:proofErr w:type="spellEnd"/>
      <w:r w:rsidRPr="00314B6B">
        <w:rPr>
          <w:color w:val="000000" w:themeColor="text1"/>
          <w:sz w:val="28"/>
          <w:szCs w:val="28"/>
          <w:shd w:val="clear" w:color="auto" w:fill="FFFFFF"/>
        </w:rPr>
        <w:t xml:space="preserve"> любили говорить, что небо у них, как нигде в России синее-синее. Вот и задумали они эту синеву перенести на белый фарфор. Рисовали на посуде различные узоры из сеточек, </w:t>
      </w:r>
      <w:proofErr w:type="spellStart"/>
      <w:r w:rsidRPr="00314B6B">
        <w:rPr>
          <w:color w:val="000000" w:themeColor="text1"/>
          <w:sz w:val="28"/>
          <w:szCs w:val="28"/>
          <w:shd w:val="clear" w:color="auto" w:fill="FFFFFF"/>
        </w:rPr>
        <w:t>полосочек</w:t>
      </w:r>
      <w:proofErr w:type="spellEnd"/>
      <w:r w:rsidRPr="00314B6B">
        <w:rPr>
          <w:color w:val="000000" w:themeColor="text1"/>
          <w:sz w:val="28"/>
          <w:szCs w:val="28"/>
          <w:shd w:val="clear" w:color="auto" w:fill="FFFFFF"/>
        </w:rPr>
        <w:t xml:space="preserve">, цветов. Изображали сказочных животных и птиц. Всего одна краска, а какая нарядная и праздничная получалась роспись. </w:t>
      </w:r>
      <w:r w:rsidRPr="00314B6B">
        <w:rPr>
          <w:color w:val="000000" w:themeColor="text1"/>
          <w:sz w:val="28"/>
          <w:szCs w:val="28"/>
        </w:rPr>
        <w:br/>
      </w:r>
      <w:r w:rsidRPr="00314B6B">
        <w:rPr>
          <w:color w:val="000000" w:themeColor="text1"/>
          <w:sz w:val="28"/>
          <w:szCs w:val="28"/>
          <w:shd w:val="clear" w:color="auto" w:fill="FFFFFF"/>
        </w:rPr>
        <w:t>Людям так понравились изделия гжельских мастеров, что они уже хотели видеть росписи не только на посуде, но и на других предметах быта – часах, керамических статуэтках</w:t>
      </w:r>
      <w:r w:rsidR="007D5CD1">
        <w:rPr>
          <w:color w:val="000000" w:themeColor="text1"/>
          <w:sz w:val="28"/>
          <w:szCs w:val="28"/>
          <w:shd w:val="clear" w:color="auto" w:fill="FFFFFF"/>
        </w:rPr>
        <w:t>, шахматах</w:t>
      </w:r>
      <w:r w:rsidRPr="00314B6B">
        <w:rPr>
          <w:color w:val="000000" w:themeColor="text1"/>
          <w:sz w:val="28"/>
          <w:szCs w:val="28"/>
        </w:rPr>
        <w:br/>
      </w:r>
      <w:r w:rsidRPr="00314B6B">
        <w:rPr>
          <w:color w:val="000000" w:themeColor="text1"/>
          <w:sz w:val="28"/>
          <w:szCs w:val="28"/>
          <w:shd w:val="clear" w:color="auto" w:fill="FFFFFF"/>
        </w:rPr>
        <w:t>Красота и нежность гжельского рисунка не могла оставить к нему равнодушными девушек-модниц и вскоре гжель уже украшала и предметы одежды. (Рассказ воспитателя сопровождается показом презентации «Сказочная Гжель»)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8466C">
        <w:rPr>
          <w:sz w:val="28"/>
          <w:szCs w:val="28"/>
        </w:rPr>
        <w:t>А закончить свою сказку хочу такими строчками: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Фарфоровые чайники, подсвечники, часы,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Животные и птицы невиданной красы.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lastRenderedPageBreak/>
        <w:t>Деревня в Подмосковье прославилась теперь,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Известно всем в народе ее названье – Гжель!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Гордятся в Гжели жители небесной синевой,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Не встретите на свете вы красоты такой.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Голубизну небесную, что сердцу так мила,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Кисть мастера на чашу легко перенесла.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У каждого художника есть свой узор любимый,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И в каждом отражается сторонушка родимая.</w:t>
      </w: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  <w:r w:rsidRPr="0048466C">
        <w:rPr>
          <w:rStyle w:val="a4"/>
          <w:sz w:val="28"/>
          <w:szCs w:val="28"/>
        </w:rPr>
        <w:t>Ее трава шелковая, ее цветы весенние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rStyle w:val="a4"/>
          <w:sz w:val="28"/>
          <w:szCs w:val="28"/>
        </w:rPr>
      </w:pPr>
      <w:r w:rsidRPr="0048466C">
        <w:rPr>
          <w:rStyle w:val="a4"/>
          <w:sz w:val="28"/>
          <w:szCs w:val="28"/>
        </w:rPr>
        <w:t>И мастерство волшебное, достойно восхищения!»</w:t>
      </w:r>
    </w:p>
    <w:p w:rsidR="001B1D46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 w:rsidRPr="0048466C">
        <w:rPr>
          <w:rStyle w:val="a4"/>
          <w:b/>
          <w:i w:val="0"/>
          <w:sz w:val="28"/>
          <w:szCs w:val="28"/>
        </w:rPr>
        <w:t>Воспитатель:</w:t>
      </w:r>
      <w:r>
        <w:rPr>
          <w:rStyle w:val="a4"/>
          <w:i w:val="0"/>
          <w:sz w:val="28"/>
          <w:szCs w:val="28"/>
        </w:rPr>
        <w:t xml:space="preserve"> Ребята, вы очень вни</w:t>
      </w:r>
      <w:r w:rsidR="001B1D46">
        <w:rPr>
          <w:rStyle w:val="a4"/>
          <w:i w:val="0"/>
          <w:sz w:val="28"/>
          <w:szCs w:val="28"/>
        </w:rPr>
        <w:t xml:space="preserve">мательно меня слушали, </w:t>
      </w:r>
      <w:r>
        <w:rPr>
          <w:rStyle w:val="a4"/>
          <w:i w:val="0"/>
          <w:sz w:val="28"/>
          <w:szCs w:val="28"/>
        </w:rPr>
        <w:t xml:space="preserve"> </w:t>
      </w:r>
      <w:r w:rsidR="001B1D46">
        <w:rPr>
          <w:rStyle w:val="a4"/>
          <w:i w:val="0"/>
          <w:sz w:val="28"/>
          <w:szCs w:val="28"/>
        </w:rPr>
        <w:t>вам сказка понравилась</w:t>
      </w:r>
      <w:r w:rsidR="00EF54B7">
        <w:rPr>
          <w:rStyle w:val="a4"/>
          <w:i w:val="0"/>
          <w:sz w:val="28"/>
          <w:szCs w:val="28"/>
        </w:rPr>
        <w:t>?</w:t>
      </w:r>
      <w:r w:rsidR="007A7958">
        <w:rPr>
          <w:rStyle w:val="a4"/>
          <w:i w:val="0"/>
          <w:sz w:val="28"/>
          <w:szCs w:val="28"/>
        </w:rPr>
        <w:t xml:space="preserve"> О чем эта сказка? </w:t>
      </w:r>
    </w:p>
    <w:p w:rsidR="007A7958" w:rsidRDefault="007A7958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Что украшают гжельскими узорами?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Pr="0048466C">
        <w:rPr>
          <w:rStyle w:val="a4"/>
          <w:i w:val="0"/>
          <w:sz w:val="28"/>
          <w:szCs w:val="28"/>
        </w:rPr>
        <w:t>Из чего гжельские мастера</w:t>
      </w:r>
      <w:r>
        <w:rPr>
          <w:rStyle w:val="a4"/>
          <w:i w:val="0"/>
          <w:sz w:val="28"/>
          <w:szCs w:val="28"/>
        </w:rPr>
        <w:t xml:space="preserve"> делают свои изделия? 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-Какую краску используют мастера в гжельской росписи?</w:t>
      </w:r>
    </w:p>
    <w:p w:rsidR="005A3380" w:rsidRPr="007163BA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- Скажите и покажите, каким узором украшают мастера свои изделия?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proofErr w:type="gramStart"/>
      <w:r>
        <w:rPr>
          <w:rStyle w:val="a4"/>
          <w:i w:val="0"/>
          <w:sz w:val="28"/>
          <w:szCs w:val="28"/>
        </w:rPr>
        <w:t>(Ответы детей.</w:t>
      </w:r>
      <w:proofErr w:type="gramEnd"/>
      <w:r>
        <w:rPr>
          <w:rStyle w:val="a4"/>
          <w:i w:val="0"/>
          <w:sz w:val="28"/>
          <w:szCs w:val="28"/>
        </w:rPr>
        <w:t xml:space="preserve"> </w:t>
      </w:r>
      <w:proofErr w:type="gramStart"/>
      <w:r>
        <w:rPr>
          <w:rStyle w:val="a4"/>
          <w:i w:val="0"/>
          <w:sz w:val="28"/>
          <w:szCs w:val="28"/>
        </w:rPr>
        <w:t>Показ демонстрационных изображений элементов Гжели).</w:t>
      </w:r>
      <w:proofErr w:type="gramEnd"/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 w:rsidRPr="002A3797">
        <w:rPr>
          <w:b/>
          <w:sz w:val="28"/>
          <w:szCs w:val="28"/>
          <w:shd w:val="clear" w:color="auto" w:fill="F4F4F4"/>
        </w:rPr>
        <w:t>Воспитатель:</w:t>
      </w:r>
      <w:r>
        <w:rPr>
          <w:b/>
          <w:sz w:val="28"/>
          <w:szCs w:val="28"/>
          <w:shd w:val="clear" w:color="auto" w:fill="F4F4F4"/>
        </w:rPr>
        <w:t xml:space="preserve"> </w:t>
      </w:r>
      <w:r w:rsidR="007D5CD1">
        <w:rPr>
          <w:sz w:val="28"/>
          <w:szCs w:val="28"/>
          <w:shd w:val="clear" w:color="auto" w:fill="F4F4F4"/>
        </w:rPr>
        <w:t>Ребята</w:t>
      </w:r>
      <w:r>
        <w:rPr>
          <w:sz w:val="28"/>
          <w:szCs w:val="28"/>
          <w:shd w:val="clear" w:color="auto" w:fill="F4F4F4"/>
        </w:rPr>
        <w:t xml:space="preserve">, </w:t>
      </w:r>
      <w:r w:rsidR="007D5CD1">
        <w:rPr>
          <w:sz w:val="28"/>
          <w:szCs w:val="28"/>
          <w:shd w:val="clear" w:color="auto" w:fill="F4F4F4"/>
        </w:rPr>
        <w:t xml:space="preserve">а сейчас я </w:t>
      </w:r>
      <w:r w:rsidR="001B1D46">
        <w:rPr>
          <w:sz w:val="28"/>
          <w:szCs w:val="28"/>
          <w:shd w:val="clear" w:color="auto" w:fill="F4F4F4"/>
        </w:rPr>
        <w:t>предлагаю вам прев</w:t>
      </w:r>
      <w:r w:rsidR="007D5CD1">
        <w:rPr>
          <w:sz w:val="28"/>
          <w:szCs w:val="28"/>
          <w:shd w:val="clear" w:color="auto" w:fill="F4F4F4"/>
        </w:rPr>
        <w:t>ратиться в гжельских мастеров</w:t>
      </w:r>
      <w:r w:rsidRPr="00F83EC5">
        <w:rPr>
          <w:sz w:val="28"/>
          <w:szCs w:val="28"/>
          <w:shd w:val="clear" w:color="auto" w:fill="F4F4F4"/>
        </w:rPr>
        <w:t xml:space="preserve">. </w:t>
      </w:r>
      <w:r w:rsidR="007D5CD1">
        <w:rPr>
          <w:sz w:val="28"/>
          <w:szCs w:val="28"/>
          <w:shd w:val="clear" w:color="auto" w:fill="F4F4F4"/>
        </w:rPr>
        <w:t>И</w:t>
      </w:r>
      <w:r>
        <w:rPr>
          <w:sz w:val="28"/>
          <w:szCs w:val="28"/>
          <w:shd w:val="clear" w:color="auto" w:fill="F4F4F4"/>
        </w:rPr>
        <w:t xml:space="preserve">  отгадав загадку, вы узнаете, что именно  будете сейчас расписывать </w:t>
      </w:r>
      <w:r w:rsidRPr="002A3797">
        <w:rPr>
          <w:sz w:val="28"/>
          <w:szCs w:val="28"/>
          <w:shd w:val="clear" w:color="auto" w:fill="F4F4F4"/>
        </w:rPr>
        <w:t>в гжельском стиле.</w:t>
      </w:r>
      <w:r>
        <w:rPr>
          <w:sz w:val="28"/>
          <w:szCs w:val="28"/>
          <w:shd w:val="clear" w:color="auto" w:fill="F4F4F4"/>
        </w:rPr>
        <w:t xml:space="preserve"> Послушайте ее. </w:t>
      </w:r>
    </w:p>
    <w:p w:rsidR="005A3380" w:rsidRPr="002A3797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 w:rsidRPr="002A3797">
        <w:rPr>
          <w:sz w:val="28"/>
          <w:szCs w:val="28"/>
          <w:shd w:val="clear" w:color="auto" w:fill="F4F4F4"/>
        </w:rPr>
        <w:t>- Это что за паренек</w:t>
      </w:r>
    </w:p>
    <w:p w:rsidR="005A3380" w:rsidRPr="002A3797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 w:rsidRPr="002A3797">
        <w:rPr>
          <w:sz w:val="28"/>
          <w:szCs w:val="28"/>
          <w:shd w:val="clear" w:color="auto" w:fill="F4F4F4"/>
        </w:rPr>
        <w:t xml:space="preserve">В бело - </w:t>
      </w:r>
      <w:proofErr w:type="spellStart"/>
      <w:r w:rsidRPr="002A3797">
        <w:rPr>
          <w:sz w:val="28"/>
          <w:szCs w:val="28"/>
          <w:shd w:val="clear" w:color="auto" w:fill="F4F4F4"/>
        </w:rPr>
        <w:t>голубой</w:t>
      </w:r>
      <w:proofErr w:type="spellEnd"/>
      <w:r w:rsidRPr="002A3797">
        <w:rPr>
          <w:sz w:val="28"/>
          <w:szCs w:val="28"/>
          <w:shd w:val="clear" w:color="auto" w:fill="F4F4F4"/>
        </w:rPr>
        <w:t xml:space="preserve"> рубашке</w:t>
      </w:r>
    </w:p>
    <w:p w:rsidR="005A3380" w:rsidRPr="002A3797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 w:rsidRPr="002A3797">
        <w:rPr>
          <w:sz w:val="28"/>
          <w:szCs w:val="28"/>
          <w:shd w:val="clear" w:color="auto" w:fill="F4F4F4"/>
        </w:rPr>
        <w:t>Приглашает на чаек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 w:rsidRPr="002A3797">
        <w:rPr>
          <w:sz w:val="28"/>
          <w:szCs w:val="28"/>
          <w:shd w:val="clear" w:color="auto" w:fill="F4F4F4"/>
        </w:rPr>
        <w:t>Фарфоровые чашки</w:t>
      </w:r>
      <w:r>
        <w:rPr>
          <w:sz w:val="28"/>
          <w:szCs w:val="28"/>
          <w:shd w:val="clear" w:color="auto" w:fill="F4F4F4"/>
        </w:rPr>
        <w:t xml:space="preserve"> 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b/>
          <w:sz w:val="28"/>
          <w:szCs w:val="28"/>
          <w:shd w:val="clear" w:color="auto" w:fill="F4F4F4"/>
        </w:rPr>
        <w:t>Воспитатель:</w:t>
      </w:r>
      <w:r>
        <w:rPr>
          <w:sz w:val="28"/>
          <w:szCs w:val="28"/>
          <w:shd w:val="clear" w:color="auto" w:fill="F4F4F4"/>
        </w:rPr>
        <w:t xml:space="preserve"> Правильно, чайник!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- Каким узором украшен чайник?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 xml:space="preserve"> 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 xml:space="preserve">- Где расположен цветок? 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 xml:space="preserve">- Из каких элементов состоит узор на чайнике? 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</w:t>
      </w:r>
    </w:p>
    <w:p w:rsidR="005A3380" w:rsidRPr="003454E1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454E1">
        <w:rPr>
          <w:sz w:val="28"/>
          <w:szCs w:val="28"/>
        </w:rPr>
        <w:lastRenderedPageBreak/>
        <w:t xml:space="preserve">Воспитатель </w:t>
      </w:r>
      <w:r>
        <w:rPr>
          <w:sz w:val="28"/>
          <w:szCs w:val="28"/>
        </w:rPr>
        <w:t>раздает выреза</w:t>
      </w:r>
      <w:r w:rsidR="001B1D46">
        <w:rPr>
          <w:sz w:val="28"/>
          <w:szCs w:val="28"/>
        </w:rPr>
        <w:t>нные силуэтные заготовки чайник</w:t>
      </w:r>
      <w:r w:rsidR="00EF54B7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3454E1">
        <w:rPr>
          <w:sz w:val="28"/>
          <w:szCs w:val="28"/>
        </w:rPr>
        <w:t>напоминает детям пра</w:t>
      </w:r>
      <w:r>
        <w:rPr>
          <w:sz w:val="28"/>
          <w:szCs w:val="28"/>
        </w:rPr>
        <w:t>вила пользования кистью и краской</w:t>
      </w:r>
      <w:r w:rsidRPr="003454E1">
        <w:rPr>
          <w:sz w:val="28"/>
          <w:szCs w:val="28"/>
        </w:rPr>
        <w:t>, а так же пос</w:t>
      </w:r>
      <w:r>
        <w:rPr>
          <w:sz w:val="28"/>
          <w:szCs w:val="28"/>
        </w:rPr>
        <w:t>ледовательность нанесения узора на данном образце.</w:t>
      </w:r>
    </w:p>
    <w:p w:rsidR="005A3380" w:rsidRPr="003454E1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3454E1">
        <w:rPr>
          <w:sz w:val="28"/>
          <w:szCs w:val="28"/>
        </w:rPr>
        <w:t>: Но прежде чем приступить к нашей работе</w:t>
      </w:r>
      <w:r>
        <w:rPr>
          <w:sz w:val="28"/>
          <w:szCs w:val="28"/>
        </w:rPr>
        <w:t>,</w:t>
      </w:r>
      <w:r w:rsidRPr="003454E1">
        <w:rPr>
          <w:sz w:val="28"/>
          <w:szCs w:val="28"/>
        </w:rPr>
        <w:t xml:space="preserve"> давайте разомнем наши пальчики</w:t>
      </w:r>
      <w:r>
        <w:rPr>
          <w:sz w:val="28"/>
          <w:szCs w:val="28"/>
        </w:rPr>
        <w:t>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Пальчиковая гимнастика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(И.п. ладони обеих рук сжаты в «бутон»)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Наши синие цветы распустили лепестки</w:t>
      </w:r>
    </w:p>
    <w:p w:rsidR="005A3380" w:rsidRPr="003454E1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 w:rsidRPr="003454E1">
        <w:rPr>
          <w:rStyle w:val="a4"/>
          <w:sz w:val="28"/>
          <w:szCs w:val="28"/>
        </w:rPr>
        <w:t>(Постепенное раскрытие пальцев)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Ветерок чуть дышит, лепестки колышет</w:t>
      </w:r>
    </w:p>
    <w:p w:rsidR="005A3380" w:rsidRPr="003454E1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 w:rsidRPr="003454E1">
        <w:rPr>
          <w:rStyle w:val="a4"/>
          <w:sz w:val="28"/>
          <w:szCs w:val="28"/>
        </w:rPr>
        <w:t>(Шевеление пальцами)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Наши синие цветки закрывают лепестки,</w:t>
      </w:r>
    </w:p>
    <w:p w:rsidR="005A3380" w:rsidRPr="003454E1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 w:rsidRPr="003454E1">
        <w:rPr>
          <w:rStyle w:val="a4"/>
          <w:sz w:val="28"/>
          <w:szCs w:val="28"/>
        </w:rPr>
        <w:t>(Снова закрыть пальцы в бутон»)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Тихо засыпают, головой качают.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Pr="003454E1">
        <w:rPr>
          <w:rStyle w:val="a4"/>
          <w:sz w:val="28"/>
          <w:szCs w:val="28"/>
        </w:rPr>
        <w:t>(«Бутон» тихо качается)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54870">
        <w:rPr>
          <w:rStyle w:val="a4"/>
          <w:b/>
          <w:i w:val="0"/>
          <w:sz w:val="28"/>
          <w:szCs w:val="28"/>
        </w:rPr>
        <w:t>Воспитатель:</w:t>
      </w:r>
      <w:r>
        <w:rPr>
          <w:rStyle w:val="a4"/>
          <w:i w:val="0"/>
          <w:sz w:val="28"/>
          <w:szCs w:val="28"/>
        </w:rPr>
        <w:t xml:space="preserve"> Д</w:t>
      </w:r>
      <w:r>
        <w:rPr>
          <w:sz w:val="28"/>
          <w:szCs w:val="28"/>
          <w:shd w:val="clear" w:color="auto" w:fill="FFFFFF"/>
        </w:rPr>
        <w:t>ети, каждый может украсить свой чайник</w:t>
      </w:r>
      <w:r w:rsidRPr="00FB29E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также,</w:t>
      </w:r>
      <w:r w:rsidR="00EF54B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как на образце или </w:t>
      </w:r>
      <w:r w:rsidRPr="00FB29E8">
        <w:rPr>
          <w:sz w:val="28"/>
          <w:szCs w:val="28"/>
          <w:shd w:val="clear" w:color="auto" w:fill="FFFFFF"/>
        </w:rPr>
        <w:t>люб</w:t>
      </w:r>
      <w:r>
        <w:rPr>
          <w:sz w:val="28"/>
          <w:szCs w:val="28"/>
          <w:shd w:val="clear" w:color="auto" w:fill="FFFFFF"/>
        </w:rPr>
        <w:t>ыми  узорами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FB29E8">
        <w:rPr>
          <w:sz w:val="28"/>
          <w:szCs w:val="28"/>
          <w:shd w:val="clear" w:color="auto" w:fill="FFFFFF"/>
        </w:rPr>
        <w:t>,</w:t>
      </w:r>
      <w:proofErr w:type="gramEnd"/>
      <w:r w:rsidRPr="00FB29E8">
        <w:rPr>
          <w:sz w:val="28"/>
          <w:szCs w:val="28"/>
          <w:shd w:val="clear" w:color="auto" w:fill="FFFFFF"/>
        </w:rPr>
        <w:t xml:space="preserve"> что изображены на таблице, но можно и самим придумать необычный узор. Однако в узоре обязательно должны сочетаться </w:t>
      </w:r>
      <w:proofErr w:type="spellStart"/>
      <w:r w:rsidRPr="00FB29E8">
        <w:rPr>
          <w:sz w:val="28"/>
          <w:szCs w:val="28"/>
          <w:shd w:val="clear" w:color="auto" w:fill="FFFFFF"/>
        </w:rPr>
        <w:t>голубые</w:t>
      </w:r>
      <w:proofErr w:type="spellEnd"/>
      <w:r w:rsidRPr="00FB29E8">
        <w:rPr>
          <w:sz w:val="28"/>
          <w:szCs w:val="28"/>
          <w:shd w:val="clear" w:color="auto" w:fill="FFFFFF"/>
        </w:rPr>
        <w:t xml:space="preserve"> и синие цвета</w:t>
      </w:r>
      <w:r>
        <w:rPr>
          <w:sz w:val="28"/>
          <w:szCs w:val="28"/>
          <w:shd w:val="clear" w:color="auto" w:fill="FFFFFF"/>
        </w:rPr>
        <w:t>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Мастера</w:t>
      </w:r>
      <w:r w:rsidR="001B1D46">
        <w:rPr>
          <w:rStyle w:val="a4"/>
          <w:i w:val="0"/>
          <w:sz w:val="28"/>
          <w:szCs w:val="28"/>
        </w:rPr>
        <w:t>,</w:t>
      </w:r>
      <w:r>
        <w:rPr>
          <w:rStyle w:val="a4"/>
          <w:i w:val="0"/>
          <w:sz w:val="28"/>
          <w:szCs w:val="28"/>
        </w:rPr>
        <w:t xml:space="preserve"> скорей за дело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Украшайте чайни</w:t>
      </w:r>
      <w:r w:rsidR="00127850">
        <w:rPr>
          <w:rStyle w:val="a4"/>
          <w:i w:val="0"/>
          <w:sz w:val="28"/>
          <w:szCs w:val="28"/>
        </w:rPr>
        <w:t>к</w:t>
      </w:r>
      <w:r>
        <w:rPr>
          <w:rStyle w:val="a4"/>
          <w:i w:val="0"/>
          <w:sz w:val="28"/>
          <w:szCs w:val="28"/>
        </w:rPr>
        <w:t xml:space="preserve"> смело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Составляй узор любой,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Чтобы радовал он взор.</w:t>
      </w:r>
      <w:r w:rsidR="001B1D46">
        <w:rPr>
          <w:rStyle w:val="a4"/>
          <w:i w:val="0"/>
          <w:sz w:val="28"/>
          <w:szCs w:val="28"/>
        </w:rPr>
        <w:t xml:space="preserve"> </w:t>
      </w:r>
    </w:p>
    <w:p w:rsidR="001B1D46" w:rsidRDefault="001B1D46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111111"/>
          <w:sz w:val="26"/>
          <w:szCs w:val="26"/>
        </w:rPr>
      </w:pPr>
      <w:r w:rsidRPr="00FB29E8">
        <w:rPr>
          <w:sz w:val="28"/>
          <w:szCs w:val="28"/>
          <w:shd w:val="clear" w:color="auto" w:fill="FFFFFF"/>
        </w:rPr>
        <w:t xml:space="preserve">В процессе работы </w:t>
      </w:r>
      <w:r>
        <w:rPr>
          <w:sz w:val="28"/>
          <w:szCs w:val="28"/>
          <w:shd w:val="clear" w:color="auto" w:fill="FFFFFF"/>
        </w:rPr>
        <w:t xml:space="preserve">звучит музыка, воспитатель помогает </w:t>
      </w:r>
      <w:r w:rsidRPr="00FB29E8">
        <w:rPr>
          <w:sz w:val="28"/>
          <w:szCs w:val="28"/>
          <w:shd w:val="clear" w:color="auto" w:fill="FFFFFF"/>
        </w:rPr>
        <w:t xml:space="preserve"> советом, напоминанием</w:t>
      </w:r>
      <w:r>
        <w:rPr>
          <w:sz w:val="28"/>
          <w:szCs w:val="28"/>
          <w:shd w:val="clear" w:color="auto" w:fill="FFFFFF"/>
        </w:rPr>
        <w:t>.</w:t>
      </w:r>
      <w:r w:rsidRPr="007E492E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Вижу, вы уже справились со своей работой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>Сейчас я вам скажу одну поговорку, послушайте ее. «</w:t>
      </w:r>
      <w:r w:rsidRPr="001E3477">
        <w:rPr>
          <w:sz w:val="28"/>
          <w:szCs w:val="28"/>
          <w:shd w:val="clear" w:color="auto" w:fill="F4F4F4"/>
        </w:rPr>
        <w:t xml:space="preserve">Умелец, да </w:t>
      </w:r>
      <w:proofErr w:type="spellStart"/>
      <w:r w:rsidRPr="001E3477">
        <w:rPr>
          <w:sz w:val="28"/>
          <w:szCs w:val="28"/>
          <w:shd w:val="clear" w:color="auto" w:fill="F4F4F4"/>
        </w:rPr>
        <w:t>рукоделец</w:t>
      </w:r>
      <w:proofErr w:type="spellEnd"/>
      <w:r w:rsidRPr="001E3477">
        <w:rPr>
          <w:sz w:val="28"/>
          <w:szCs w:val="28"/>
          <w:shd w:val="clear" w:color="auto" w:fill="F4F4F4"/>
        </w:rPr>
        <w:t>, себе и людям радость приносит</w:t>
      </w:r>
      <w:r>
        <w:rPr>
          <w:sz w:val="28"/>
          <w:szCs w:val="28"/>
          <w:shd w:val="clear" w:color="auto" w:fill="F4F4F4"/>
        </w:rPr>
        <w:t>». Эта поговорка</w:t>
      </w:r>
      <w:r w:rsidRPr="001E3477">
        <w:rPr>
          <w:sz w:val="28"/>
          <w:szCs w:val="28"/>
          <w:shd w:val="clear" w:color="auto" w:fill="F4F4F4"/>
        </w:rPr>
        <w:t xml:space="preserve"> о вас. Своей работой вы подарили радость себе и окружающим людям</w:t>
      </w:r>
      <w:r w:rsidRPr="001E3477">
        <w:rPr>
          <w:color w:val="444444"/>
          <w:sz w:val="28"/>
          <w:szCs w:val="28"/>
          <w:shd w:val="clear" w:color="auto" w:fill="F4F4F4"/>
        </w:rPr>
        <w:t>. </w:t>
      </w:r>
      <w:r>
        <w:rPr>
          <w:sz w:val="28"/>
          <w:szCs w:val="28"/>
          <w:shd w:val="clear" w:color="auto" w:fill="F4F4F4"/>
        </w:rPr>
        <w:t>Вы все расписывали свои чайники, получились они очень красивыми и сказочными, все ребятки старались и, я думаю, они очень понравятся всем кто их увидит.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- О каком промысле мы сегодня беседовали?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- Какие цвета  используется в гжельской росписи?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детей).</w:t>
      </w:r>
    </w:p>
    <w:p w:rsidR="005A3380" w:rsidRDefault="0020275D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 xml:space="preserve">- Чья работа тебе </w:t>
      </w:r>
      <w:r w:rsidR="005A3380">
        <w:rPr>
          <w:sz w:val="28"/>
          <w:szCs w:val="28"/>
          <w:shd w:val="clear" w:color="auto" w:fill="F4F4F4"/>
        </w:rPr>
        <w:t xml:space="preserve"> понравилась больше всего?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lastRenderedPageBreak/>
        <w:t>- Что вы можете сказать о своих работах? Все ли удалось, почему?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(ответы детей).</w:t>
      </w:r>
    </w:p>
    <w:p w:rsidR="005A338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Ребята, вы сегодня все постарались, работы ваши все получились аккуратными. Молодцы!</w:t>
      </w:r>
    </w:p>
    <w:p w:rsidR="005A3380" w:rsidRPr="001E3477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</w:p>
    <w:p w:rsidR="005A3380" w:rsidRPr="00C54870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</w:p>
    <w:p w:rsidR="005A3380" w:rsidRPr="00CD051A" w:rsidRDefault="005A3380" w:rsidP="005A3380">
      <w:pPr>
        <w:pStyle w:val="a3"/>
        <w:shd w:val="clear" w:color="auto" w:fill="F4F4F4"/>
        <w:spacing w:before="90" w:beforeAutospacing="0" w:after="90" w:afterAutospacing="0"/>
        <w:rPr>
          <w:rStyle w:val="a4"/>
          <w:i w:val="0"/>
          <w:sz w:val="28"/>
          <w:szCs w:val="28"/>
        </w:rPr>
      </w:pPr>
    </w:p>
    <w:p w:rsidR="005A3380" w:rsidRPr="003454E1" w:rsidRDefault="005A3380" w:rsidP="005A3380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/>
          <w:sz w:val="28"/>
          <w:szCs w:val="28"/>
        </w:rPr>
      </w:pPr>
    </w:p>
    <w:p w:rsidR="005A3380" w:rsidRPr="0048466C" w:rsidRDefault="005A3380" w:rsidP="005A3380">
      <w:pPr>
        <w:pStyle w:val="a3"/>
        <w:shd w:val="clear" w:color="auto" w:fill="F4F4F4"/>
        <w:spacing w:before="90" w:beforeAutospacing="0" w:after="90" w:afterAutospacing="0"/>
        <w:ind w:left="1560"/>
        <w:rPr>
          <w:sz w:val="28"/>
          <w:szCs w:val="28"/>
        </w:rPr>
      </w:pPr>
    </w:p>
    <w:p w:rsidR="005A3380" w:rsidRPr="00C32BA9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3380" w:rsidRPr="00DC3FAB" w:rsidRDefault="005A3380" w:rsidP="005A338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572" w:rsidRDefault="00AC0572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p w:rsidR="00C20BC8" w:rsidRDefault="00C20BC8"/>
    <w:sectPr w:rsidR="00C20BC8" w:rsidSect="0012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380"/>
    <w:rsid w:val="00124F59"/>
    <w:rsid w:val="00127850"/>
    <w:rsid w:val="001B1D46"/>
    <w:rsid w:val="0020275D"/>
    <w:rsid w:val="004D029E"/>
    <w:rsid w:val="005A3380"/>
    <w:rsid w:val="006873B2"/>
    <w:rsid w:val="007A7958"/>
    <w:rsid w:val="007D5CD1"/>
    <w:rsid w:val="00AA15AD"/>
    <w:rsid w:val="00AC0572"/>
    <w:rsid w:val="00C20BC8"/>
    <w:rsid w:val="00DC28C5"/>
    <w:rsid w:val="00EE6DED"/>
    <w:rsid w:val="00E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33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cp:lastPrinted>2019-06-04T15:08:00Z</cp:lastPrinted>
  <dcterms:created xsi:type="dcterms:W3CDTF">2019-05-12T09:34:00Z</dcterms:created>
  <dcterms:modified xsi:type="dcterms:W3CDTF">2019-06-04T15:10:00Z</dcterms:modified>
</cp:coreProperties>
</file>