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03" w:rsidRDefault="00FC2F68">
      <w:pPr>
        <w:pStyle w:val="Default"/>
        <w:jc w:val="center"/>
        <w:rPr>
          <w:b/>
          <w:bCs/>
          <w:sz w:val="36"/>
          <w:szCs w:val="36"/>
        </w:rPr>
      </w:pPr>
      <w:r>
        <w:rPr>
          <w:b/>
          <w:bCs/>
          <w:sz w:val="36"/>
          <w:szCs w:val="36"/>
        </w:rPr>
        <w:t>Совет дефектолога</w:t>
      </w:r>
      <w:r w:rsidR="00DB5F7D">
        <w:rPr>
          <w:b/>
          <w:bCs/>
          <w:sz w:val="36"/>
          <w:szCs w:val="36"/>
        </w:rPr>
        <w:t xml:space="preserve"> </w:t>
      </w:r>
    </w:p>
    <w:p w:rsidR="00A94A03" w:rsidRDefault="00A94A03">
      <w:pPr>
        <w:pStyle w:val="Default"/>
        <w:jc w:val="center"/>
        <w:rPr>
          <w:b/>
          <w:bCs/>
          <w:sz w:val="36"/>
          <w:szCs w:val="36"/>
        </w:rPr>
      </w:pPr>
    </w:p>
    <w:p w:rsidR="003D093A" w:rsidRDefault="00FC2F68">
      <w:pPr>
        <w:pStyle w:val="Default"/>
        <w:jc w:val="center"/>
        <w:rPr>
          <w:b/>
          <w:bCs/>
          <w:sz w:val="36"/>
          <w:szCs w:val="36"/>
        </w:rPr>
      </w:pPr>
      <w:r>
        <w:rPr>
          <w:b/>
          <w:bCs/>
          <w:sz w:val="36"/>
          <w:szCs w:val="36"/>
        </w:rPr>
        <w:t>«Развитие познавательных интересов у детей</w:t>
      </w:r>
      <w:r w:rsidR="00DB5F7D">
        <w:rPr>
          <w:b/>
          <w:bCs/>
          <w:sz w:val="36"/>
          <w:szCs w:val="36"/>
        </w:rPr>
        <w:t xml:space="preserve"> старшего дошкольного возраста»</w:t>
      </w:r>
    </w:p>
    <w:p w:rsidR="00A94A03" w:rsidRDefault="00A94A03">
      <w:pPr>
        <w:pStyle w:val="Default"/>
        <w:jc w:val="center"/>
        <w:rPr>
          <w:b/>
          <w:bCs/>
          <w:sz w:val="36"/>
          <w:szCs w:val="36"/>
        </w:rPr>
      </w:pPr>
    </w:p>
    <w:p w:rsidR="003D093A" w:rsidRDefault="00FC2F68">
      <w:pPr>
        <w:pStyle w:val="Default"/>
        <w:ind w:firstLine="825"/>
        <w:jc w:val="both"/>
        <w:rPr>
          <w:sz w:val="28"/>
          <w:szCs w:val="28"/>
        </w:rPr>
      </w:pPr>
      <w:r>
        <w:rPr>
          <w:sz w:val="28"/>
          <w:szCs w:val="28"/>
        </w:rPr>
        <w:t>Скоро наши дети станут школьниками. Что принесет им школьная жизнь? Будет ли она успешной, радостной или омрачится неудачами, огорчениями? Во многом это зависит от того, как мы вместе с вами подготовим ребенка к школе, насколько сумеем сформировать у наших детей те качества, которые определяют эффективность обучения.</w:t>
      </w:r>
    </w:p>
    <w:p w:rsidR="003D093A" w:rsidRDefault="00FC2F68">
      <w:pPr>
        <w:pStyle w:val="Default"/>
        <w:ind w:firstLine="825"/>
        <w:jc w:val="both"/>
        <w:rPr>
          <w:sz w:val="28"/>
          <w:szCs w:val="28"/>
        </w:rPr>
      </w:pPr>
      <w:r>
        <w:rPr>
          <w:sz w:val="28"/>
          <w:szCs w:val="28"/>
        </w:rPr>
        <w:t>При подготовке ребенка к школе большое значение имеет воспитание у него внутренней потребности в знаниях. Необходимость формирования у старших дошкольников познавательных интересов. Определенную категорию неуспевающих и недисциплинированных учеников составляют так называемые « интеллектуально пассивные дети, для которых характерно отрицательное отношение к умственной работе, стремление избежать активной мыслительной деятельности. Причина «интеллектуальной пассивности» детей является несформированный в дошкольные годы познавательный интерес.</w:t>
      </w:r>
    </w:p>
    <w:p w:rsidR="003D093A" w:rsidRDefault="00FC2F68">
      <w:pPr>
        <w:pStyle w:val="Default"/>
        <w:ind w:firstLine="825"/>
        <w:jc w:val="both"/>
        <w:rPr>
          <w:sz w:val="28"/>
          <w:szCs w:val="28"/>
        </w:rPr>
      </w:pPr>
      <w:r>
        <w:rPr>
          <w:sz w:val="28"/>
          <w:szCs w:val="28"/>
        </w:rPr>
        <w:t>Что же такое познавательный интерес? Это стремление узнавать новое, выяснять непонятное о качествах, свойствах предметов, явлений действительности, желание вникнуть в их сущность, найти между ними связи и отношения.</w:t>
      </w:r>
    </w:p>
    <w:p w:rsidR="003D093A" w:rsidRDefault="00FC2F68">
      <w:pPr>
        <w:pStyle w:val="Default"/>
        <w:ind w:firstLine="825"/>
        <w:jc w:val="both"/>
        <w:rPr>
          <w:sz w:val="28"/>
          <w:szCs w:val="28"/>
        </w:rPr>
      </w:pPr>
      <w:r>
        <w:rPr>
          <w:sz w:val="28"/>
          <w:szCs w:val="28"/>
        </w:rPr>
        <w:t>Основа познавательного интереса – активная мыслительная деятельность. Под ее влиянием ребенок оказывается способен к более длительной сосредоточенности внимания, проявляет самостоятельность при решении умственной или практической задачи. Переживаемые при этом положительные эмоции- удивление, радость, успех, в случае если проявил догадку, получил одобрение взрослых, -создают у ребенка уверенность в своих силах.</w:t>
      </w:r>
    </w:p>
    <w:p w:rsidR="003D093A" w:rsidRDefault="00FC2F68">
      <w:pPr>
        <w:pStyle w:val="Default"/>
        <w:ind w:firstLine="825"/>
        <w:jc w:val="both"/>
        <w:rPr>
          <w:sz w:val="28"/>
          <w:szCs w:val="28"/>
        </w:rPr>
      </w:pPr>
      <w:r>
        <w:rPr>
          <w:sz w:val="28"/>
          <w:szCs w:val="28"/>
        </w:rPr>
        <w:t xml:space="preserve">Познавательный интерес связан с деятельностью памяти. Поэтому мы, педагоги советуем вам родителям для развития памяти использовать каждую возможность для обогащения своего ребенка яркими впечатлениями об окружающей жизни. Например, очень полезно проводить со своим ребенком прогулки и экскурсии. Не стремитесь объяснять и рассказывать ребенку обо всем, что он видит на прогулках и по телевизору, в компьютере. Для развития интереса ребенка лучше возбуждать его познавательную активность, стимулировать появление у него вопросов, стремление находить на них ответы посредством наблюдений, размышлений. Например, вы с ребенком прогуливаетесь по парку. Предложите сыну или дочери определить, что изменилось в парке со времени последнего посещения; задать вопросы и придумать загадки о том, что он видит; вспомнить или выучить строки из стихотворений о природе. Знакомя детей с окружающим миром, чаще прибегайте к приему – сравнение. Благодаря сравнению ребенок глубже познает </w:t>
      </w:r>
      <w:r>
        <w:rPr>
          <w:sz w:val="28"/>
          <w:szCs w:val="28"/>
        </w:rPr>
        <w:lastRenderedPageBreak/>
        <w:t>и выделяет новые качества, свойства тех предметов, что казалось ему хорошо знакомыми. Так, например, на улице города ребенку можно предложить сравнить разные виды транспорта ( автобус и троллейбус, трамвай и троллейбус, грузовую и легковую машины и пр.) Старшие дошкольники могут сравнивать наблюдаемый объект с другим, запечатленный в памяти. Например, вечером, возвращаясь из детского сада домой, предложите своему ребенку вспомнить, каким было небо утром, отметить изменения. Побуждая своего ребенка к сравнению, мы повышаем его наблюдательность, обеспечиваем более активное и сознательное усвоение знаний. Тем самым непринужденно развиваем у него: речь, память, внимание, мышление, воображение.</w:t>
      </w:r>
    </w:p>
    <w:p w:rsidR="003D093A" w:rsidRDefault="00FC2F68">
      <w:pPr>
        <w:pStyle w:val="Default"/>
        <w:ind w:firstLine="825"/>
        <w:jc w:val="both"/>
        <w:rPr>
          <w:sz w:val="28"/>
          <w:szCs w:val="28"/>
        </w:rPr>
      </w:pPr>
      <w:r>
        <w:rPr>
          <w:sz w:val="28"/>
          <w:szCs w:val="28"/>
        </w:rPr>
        <w:t>Познавательный интерес дошкольника отражается в его играх, рисунках, рассказах и других видах творческой деятельности. Создайте в своей семье условия для развития такой деятельности. Так, ваш сын интересуется транспортом, смастерите вместе с ним какие-либо модели из «лего», помогите развернуть игру. И ваш ребенок расширит знания и в пространственной ориентировке, в счете, назовет вам формы геометрических фигур, разовьет мелкую моторику руки. Предложите дочке нарисовать то , что ее интересует, поддерживайте беседы на любые темы.</w:t>
      </w:r>
    </w:p>
    <w:p w:rsidR="003D093A" w:rsidRDefault="00FC2F68">
      <w:pPr>
        <w:pStyle w:val="Default"/>
        <w:ind w:firstLine="825"/>
        <w:jc w:val="both"/>
        <w:rPr>
          <w:sz w:val="28"/>
          <w:szCs w:val="28"/>
        </w:rPr>
      </w:pPr>
      <w:r>
        <w:rPr>
          <w:sz w:val="28"/>
          <w:szCs w:val="28"/>
        </w:rPr>
        <w:t>Интерес, осуществляемый в деятельности, становиться стойким и осознанным. Если деятельность протекает успешно, то у ребенка усиливается желание заниматься ею, что благотворно сказывается на развитии у него познавательного интереса. Поощряйте занятия и игры детей, помогайте довести начатое дело до конца. Например, Егор взял журнал, полистал его и закрыл. Рядом сел папа : «Давай, сынок, посмотрим вместе». Завязалась оживленная беседа. Сколько интересного узнал сынок, хотя это он знал и раньше от взрослых. Но дошкольнику свойственна потребность в повторении восприятия того , что он видел, о чем уже слышал. Все это углубляет познание окружающего мира. Особое значение для развития мышления детей имеют вопросы: « Почему солнце светит и греет, а луна только светит? Куда птицы улетают?». Отвечать на них рекомендуется таким образом, чтобы поддержать и углубить любознательность и познавательные интересы своего ребенка .Встречный вопрос взрослого: « А ты как думаешь сам?»- побуждает ребенка к самостоятельным размышлениям, укрепят веру в свои силы. Краткость, ясность ответа, доступность его пониманию дошкольника- этим должен руководствоваться взрослый, отвечая на детские вопросы.</w:t>
      </w:r>
    </w:p>
    <w:p w:rsidR="003D093A" w:rsidRDefault="00FC2F68">
      <w:pPr>
        <w:pStyle w:val="Default"/>
        <w:ind w:firstLine="825"/>
        <w:jc w:val="both"/>
        <w:rPr>
          <w:sz w:val="28"/>
          <w:szCs w:val="28"/>
        </w:rPr>
      </w:pPr>
      <w:r>
        <w:rPr>
          <w:sz w:val="28"/>
          <w:szCs w:val="28"/>
        </w:rPr>
        <w:t>Помните мудрый совет В.А Сухомлинского: « 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 что он узнал».</w:t>
      </w:r>
    </w:p>
    <w:sectPr w:rsidR="003D093A" w:rsidSect="003D093A">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52" w:rsidRDefault="00583152" w:rsidP="003D093A">
      <w:r>
        <w:separator/>
      </w:r>
    </w:p>
  </w:endnote>
  <w:endnote w:type="continuationSeparator" w:id="0">
    <w:p w:rsidR="00583152" w:rsidRDefault="00583152" w:rsidP="003D0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52" w:rsidRDefault="00583152" w:rsidP="003D093A">
      <w:r w:rsidRPr="003D093A">
        <w:rPr>
          <w:color w:val="000000"/>
        </w:rPr>
        <w:separator/>
      </w:r>
    </w:p>
  </w:footnote>
  <w:footnote w:type="continuationSeparator" w:id="0">
    <w:p w:rsidR="00583152" w:rsidRDefault="00583152" w:rsidP="003D0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characterSpacingControl w:val="doNotCompress"/>
  <w:footnotePr>
    <w:footnote w:id="-1"/>
    <w:footnote w:id="0"/>
  </w:footnotePr>
  <w:endnotePr>
    <w:endnote w:id="-1"/>
    <w:endnote w:id="0"/>
  </w:endnotePr>
  <w:compat/>
  <w:rsids>
    <w:rsidRoot w:val="003D093A"/>
    <w:rsid w:val="003D093A"/>
    <w:rsid w:val="00583152"/>
    <w:rsid w:val="00962211"/>
    <w:rsid w:val="00A94A03"/>
    <w:rsid w:val="00DB5F7D"/>
    <w:rsid w:val="00FC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D093A"/>
  </w:style>
  <w:style w:type="paragraph" w:customStyle="1" w:styleId="Heading">
    <w:name w:val="Heading"/>
    <w:basedOn w:val="Standard"/>
    <w:next w:val="Textbody"/>
    <w:rsid w:val="003D093A"/>
    <w:pPr>
      <w:keepNext/>
      <w:spacing w:before="240" w:after="120"/>
    </w:pPr>
    <w:rPr>
      <w:rFonts w:ascii="Arial" w:hAnsi="Arial"/>
      <w:sz w:val="28"/>
      <w:szCs w:val="28"/>
    </w:rPr>
  </w:style>
  <w:style w:type="paragraph" w:customStyle="1" w:styleId="Textbody">
    <w:name w:val="Text body"/>
    <w:basedOn w:val="Standard"/>
    <w:rsid w:val="003D093A"/>
    <w:pPr>
      <w:spacing w:after="120"/>
    </w:pPr>
  </w:style>
  <w:style w:type="paragraph" w:styleId="a3">
    <w:name w:val="List"/>
    <w:basedOn w:val="Textbody"/>
    <w:rsid w:val="003D093A"/>
  </w:style>
  <w:style w:type="paragraph" w:customStyle="1" w:styleId="Caption">
    <w:name w:val="Caption"/>
    <w:basedOn w:val="Standard"/>
    <w:rsid w:val="003D093A"/>
    <w:pPr>
      <w:suppressLineNumbers/>
      <w:spacing w:before="120" w:after="120"/>
    </w:pPr>
    <w:rPr>
      <w:i/>
      <w:iCs/>
    </w:rPr>
  </w:style>
  <w:style w:type="paragraph" w:customStyle="1" w:styleId="Index">
    <w:name w:val="Index"/>
    <w:basedOn w:val="Standard"/>
    <w:rsid w:val="003D093A"/>
    <w:pPr>
      <w:suppressLineNumbers/>
    </w:pPr>
  </w:style>
  <w:style w:type="paragraph" w:customStyle="1" w:styleId="Default">
    <w:name w:val="Default"/>
    <w:rsid w:val="003D093A"/>
    <w:pPr>
      <w:widowControl/>
      <w:spacing w:line="100" w:lineRule="atLeast"/>
    </w:pPr>
    <w:rPr>
      <w:rFonts w:eastAsia="SimSun" w:cs="Times New Roman"/>
      <w:color w:val="000000"/>
      <w:lang w:val="ru-RU"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cp:revision>
  <dcterms:created xsi:type="dcterms:W3CDTF">2009-04-16T11:32:00Z</dcterms:created>
  <dcterms:modified xsi:type="dcterms:W3CDTF">2020-11-18T12:29:00Z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