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D9" w:rsidRDefault="002E13D9" w:rsidP="002E1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D9">
        <w:rPr>
          <w:rFonts w:ascii="Times New Roman" w:hAnsi="Times New Roman" w:cs="Times New Roman"/>
          <w:b/>
          <w:sz w:val="28"/>
          <w:szCs w:val="28"/>
        </w:rPr>
        <w:t xml:space="preserve">Советы родителям. </w:t>
      </w:r>
    </w:p>
    <w:p w:rsidR="00FF575F" w:rsidRDefault="002E13D9" w:rsidP="002E1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3D9">
        <w:rPr>
          <w:rFonts w:ascii="Times New Roman" w:hAnsi="Times New Roman" w:cs="Times New Roman"/>
          <w:b/>
          <w:sz w:val="28"/>
          <w:szCs w:val="28"/>
        </w:rPr>
        <w:t>Доизобразительный</w:t>
      </w:r>
      <w:proofErr w:type="spellEnd"/>
      <w:r w:rsidRPr="002E13D9">
        <w:rPr>
          <w:rFonts w:ascii="Times New Roman" w:hAnsi="Times New Roman" w:cs="Times New Roman"/>
          <w:b/>
          <w:sz w:val="28"/>
          <w:szCs w:val="28"/>
        </w:rPr>
        <w:t xml:space="preserve"> период.</w:t>
      </w:r>
    </w:p>
    <w:p w:rsidR="002E13D9" w:rsidRPr="002E13D9" w:rsidRDefault="002E13D9" w:rsidP="002E1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E13D9">
        <w:rPr>
          <w:rFonts w:ascii="Times New Roman" w:hAnsi="Times New Roman" w:cs="Times New Roman"/>
          <w:sz w:val="28"/>
          <w:szCs w:val="28"/>
        </w:rPr>
        <w:t xml:space="preserve">Подготовила: педагог доп. образования по </w:t>
      </w:r>
      <w:proofErr w:type="spellStart"/>
      <w:r w:rsidRPr="002E13D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</w:p>
    <w:p w:rsidR="002E13D9" w:rsidRPr="002E13D9" w:rsidRDefault="002E13D9" w:rsidP="002E1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3D9">
        <w:rPr>
          <w:rFonts w:ascii="Times New Roman" w:hAnsi="Times New Roman" w:cs="Times New Roman"/>
          <w:sz w:val="28"/>
          <w:szCs w:val="28"/>
        </w:rPr>
        <w:t>Спесивцева</w:t>
      </w:r>
      <w:proofErr w:type="spellEnd"/>
      <w:r w:rsidRPr="002E13D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E13D9" w:rsidRPr="002E13D9" w:rsidRDefault="002E13D9">
      <w:pPr>
        <w:rPr>
          <w:rFonts w:ascii="Times New Roman" w:hAnsi="Times New Roman" w:cs="Times New Roman"/>
          <w:sz w:val="28"/>
          <w:szCs w:val="28"/>
        </w:rPr>
      </w:pP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Так уж сложилось в языке, что искусство (живопись, графика, скульптура) называется «изобразительным» и область художественного творчества в педагогических программах для детей также называется «изобразительной» деятельностью. А вот период художественных опытов самых маленьких художников специалисты назвали «</w:t>
      </w:r>
      <w:proofErr w:type="spellStart"/>
      <w:r w:rsidRPr="002E13D9">
        <w:rPr>
          <w:rStyle w:val="a5"/>
          <w:b w:val="0"/>
          <w:sz w:val="28"/>
          <w:szCs w:val="28"/>
        </w:rPr>
        <w:t>доизобразительным</w:t>
      </w:r>
      <w:proofErr w:type="spellEnd"/>
      <w:r w:rsidRPr="002E13D9">
        <w:rPr>
          <w:rStyle w:val="a5"/>
          <w:b w:val="0"/>
          <w:sz w:val="28"/>
          <w:szCs w:val="28"/>
        </w:rPr>
        <w:t>», поскольку изображать малыши еще ничего не могут.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 xml:space="preserve">Основным «художественным» занятием в этом возрасте являются «игры с художественными материалами». Эта деятельность </w:t>
      </w:r>
      <w:proofErr w:type="spellStart"/>
      <w:r w:rsidRPr="002E13D9">
        <w:rPr>
          <w:rStyle w:val="a5"/>
          <w:b w:val="0"/>
          <w:sz w:val="28"/>
          <w:szCs w:val="28"/>
        </w:rPr>
        <w:t>природосообразна</w:t>
      </w:r>
      <w:proofErr w:type="spellEnd"/>
      <w:r w:rsidRPr="002E13D9">
        <w:rPr>
          <w:rStyle w:val="a5"/>
          <w:b w:val="0"/>
          <w:sz w:val="28"/>
          <w:szCs w:val="28"/>
        </w:rPr>
        <w:t xml:space="preserve"> с возможностями малыша и сутью творчества. Кроха познает все, что его окружает в первую очередь чувственно. Запахи, краски, звуки удивляют, завораживают и заполняют его сознание. Если маленький ребенок чувствует – значит знает. И он открывает для себя не только мир и красоту этого мира, но и свои собственные возможности, видит следы собственной деятельности. А вот какими способами он будет это делать, во многом зависит от окружающих его взрослых.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 xml:space="preserve">Художественная деятельность неотделима в раннем возрасте от познавательной. Исследуя разнообразными способами материалы, малыш знакомится с их свойствами и качествами. Это очень полезное занятие для будущего художника! Через такие незатейливые </w:t>
      </w:r>
      <w:proofErr w:type="spellStart"/>
      <w:r w:rsidRPr="002E13D9">
        <w:rPr>
          <w:rStyle w:val="a5"/>
          <w:b w:val="0"/>
          <w:sz w:val="28"/>
          <w:szCs w:val="28"/>
        </w:rPr>
        <w:t>манипулятивные</w:t>
      </w:r>
      <w:proofErr w:type="spellEnd"/>
      <w:r w:rsidRPr="002E13D9">
        <w:rPr>
          <w:rStyle w:val="a5"/>
          <w:b w:val="0"/>
          <w:sz w:val="28"/>
          <w:szCs w:val="28"/>
        </w:rPr>
        <w:t xml:space="preserve"> игры кроха постепенно переходит к использованию художественных материалов по назначению.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E13D9">
        <w:rPr>
          <w:rStyle w:val="a5"/>
          <w:b w:val="0"/>
          <w:sz w:val="28"/>
          <w:szCs w:val="28"/>
        </w:rPr>
        <w:t>Доизобразительный</w:t>
      </w:r>
      <w:proofErr w:type="spellEnd"/>
      <w:r w:rsidRPr="002E13D9">
        <w:rPr>
          <w:rStyle w:val="a5"/>
          <w:b w:val="0"/>
          <w:sz w:val="28"/>
          <w:szCs w:val="28"/>
        </w:rPr>
        <w:t xml:space="preserve"> период – это период «каракулей», «марания», который, начинаясь в возрасте 1,5 — 2 лет, длится вплоть да 3 – 3, 5 лет. Этот этап продолжителен и неоднороден. Некоторые авторы делят его, в свою очередь, на более мелкие стадии: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· подражание движениям взрослых;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· разглядывание каракулей;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· рисование линий;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· повторяющиеся каракули;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· орнамент (овладение первичной формой);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· появление изображения.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Однако двухлетний малыш делает к этому времени ряд открытий: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1. Он уже замечает, что у бумаги есть края, и кроха, учитывая эти границы, начинает контролировать свое игровое поведение на листе бумаги.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2. Каракули, которые получаются у малыша, уже могут носить название.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3. Некоторые формы на рисунках изображаются уже вполне сознательно.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lastRenderedPageBreak/>
        <w:t>Может присутствовать собственный стиль, любимые формы и цветовые предпочтения.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Но самое главное – ваш малыш способен воспринимать то, что изображает взрослый. Особенно ценно, если это происходит на глазах у ребенка. Ваши художественные способности на данном этапе развития ребенка не так уж важны. Гораздо важнее ваш э</w:t>
      </w:r>
      <w:r>
        <w:rPr>
          <w:rStyle w:val="a5"/>
          <w:b w:val="0"/>
          <w:sz w:val="28"/>
          <w:szCs w:val="28"/>
        </w:rPr>
        <w:t>моциональный настрой. Рисуйте «</w:t>
      </w:r>
      <w:r w:rsidRPr="002E13D9">
        <w:rPr>
          <w:rStyle w:val="a5"/>
          <w:b w:val="0"/>
          <w:sz w:val="28"/>
          <w:szCs w:val="28"/>
        </w:rPr>
        <w:t>с выражением».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Итак, рисуйте для своих детей и вместе с ними. Рисуйте, конструируйте, лепите, клейте вместе с детьми, но не вместо них! В любой, даже очень сложной работе, всегда должно найтись место для собственного творчества малыша.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Так, постепенно, вы вместе с ребенком будете шагать в так называемую изобразительную стадию рисования. Ближе к трем годам жизни ребенок будет подготовлен к моделированию ситуации и абстрактных образов.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sz w:val="28"/>
          <w:szCs w:val="28"/>
        </w:rPr>
        <w:t>Задание 1. Игры с цветами и их оттенками.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Соберите коллекцию разных по форме, размеру и цвету пуговиц. Попросите малыша помочь вам разложить их по цветовым оттенкам. Воспользуйтесь для этого разными цветными коробочками.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Например, в красную коробочку нужно положить розовые, малиновые, вишневые, алые пуговицы. То есть те, в которых присутствует красный цвет. При этом сообщайте ребенку название цвета.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sz w:val="28"/>
          <w:szCs w:val="28"/>
        </w:rPr>
        <w:t>Задание 2. Тренируем пальчики — рисуем линии.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Обозначенные на бумаге линиями извилистые дорожки ведут от одной картинки к другой. Задача малыша — провести линию точно по дорожке от одного конца до другого. Игровые задачи при этом могут быть самыми разными. Например, помоги ежику добраться до грибочка, довести малыша до его мамы и т.д. Такие задания бывают в детских книжках или детских журналах, но интереснее будет, если такие задания вы сделаете сами.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sz w:val="28"/>
          <w:szCs w:val="28"/>
        </w:rPr>
        <w:t>Задание 3. Живопись и графика.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Покажите ребенку рыбок, например, на фотографиях. Расскажите о них что-нибудь интересное. Покажите малышу руками, как поднимаются и пускаются морские волны, где плавают рыбки. Пусть он вместе с вами это повторит — это раскрепощает мышцы рук перед работой.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5"/>
          <w:b w:val="0"/>
          <w:sz w:val="28"/>
          <w:szCs w:val="28"/>
        </w:rPr>
        <w:t>Теперь создайте свой подводный мир. Смочите лист водой. Вода в море бывает разного цвета: синяя, зеленая, фиолетовая, голубая. В ней могут отражаться желтые и розовые лучи солнца, подниматься белая пена, поэтому выбор краски ребенком может быть произвольным. Покажите вашему ребенку, как рисовать длинную волнистую линию. Помогите ему заполнить краской весь лист бумаги — ведь море очень большое и очень глубокое. Теперь можно запускать рыбок. Их силуэты можно нарисовать на цветной бумаге и вырезать. Помогите малышу! Сам он не справится. Затем дайте ему возможность «выпустить» рыбок в воду. Чтобы рыбкам было весело и уютно, можно вырезать водоросли из зеленой бумаги разных оттенков.</w:t>
      </w:r>
    </w:p>
    <w:p w:rsidR="002E13D9" w:rsidRPr="002E13D9" w:rsidRDefault="002E13D9" w:rsidP="002E13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3D9">
        <w:rPr>
          <w:rStyle w:val="a3"/>
          <w:bCs/>
          <w:sz w:val="28"/>
          <w:szCs w:val="28"/>
        </w:rPr>
        <w:t>                                                       </w:t>
      </w:r>
      <w:bookmarkStart w:id="0" w:name="_GoBack"/>
      <w:bookmarkEnd w:id="0"/>
    </w:p>
    <w:p w:rsidR="002E13D9" w:rsidRPr="002E13D9" w:rsidRDefault="002E13D9" w:rsidP="002E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13D9" w:rsidRPr="002E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10"/>
    <w:rsid w:val="002E13D9"/>
    <w:rsid w:val="004A4410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8B0D7-0B7B-4288-A30A-84D867A4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13D9"/>
    <w:rPr>
      <w:i/>
      <w:iCs/>
    </w:rPr>
  </w:style>
  <w:style w:type="paragraph" w:styleId="a4">
    <w:name w:val="Normal (Web)"/>
    <w:basedOn w:val="a"/>
    <w:uiPriority w:val="99"/>
    <w:unhideWhenUsed/>
    <w:rsid w:val="002E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1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4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5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3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2021-02-15T13:37:00Z</dcterms:created>
  <dcterms:modified xsi:type="dcterms:W3CDTF">2021-02-15T13:41:00Z</dcterms:modified>
</cp:coreProperties>
</file>