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B9" w:rsidRPr="00AC29B9" w:rsidRDefault="00AC29B9" w:rsidP="00AC29B9">
      <w:pPr>
        <w:pStyle w:val="a3"/>
        <w:jc w:val="center"/>
        <w:rPr>
          <w:sz w:val="24"/>
          <w:szCs w:val="24"/>
          <w:lang w:val="ru-RU"/>
        </w:rPr>
      </w:pPr>
      <w:r w:rsidRPr="00250EF9">
        <w:rPr>
          <w:b/>
          <w:sz w:val="20"/>
          <w:szCs w:val="20"/>
          <w:lang w:val="ru-RU"/>
        </w:rPr>
        <w:t>МУНИЦИПАЛЬНОЕ АВТОНОМНОЕ ДОШКОЛЬНОЕ ОБРАЗОВАТЕЛЬНОЕ УЧРЕЖДЕНИЕ ЦЕНТР РАЗВИТИЯ РЕБЕНКА – ДЕТСКИЙ САД №34 ГОРОДА КРОПОТКИН</w:t>
      </w:r>
      <w:r w:rsidR="003B6E90">
        <w:rPr>
          <w:b/>
          <w:sz w:val="20"/>
          <w:szCs w:val="20"/>
          <w:lang w:val="ru-RU"/>
        </w:rPr>
        <w:t xml:space="preserve">  </w:t>
      </w:r>
      <w:r w:rsidRPr="00250EF9">
        <w:rPr>
          <w:b/>
          <w:sz w:val="20"/>
          <w:szCs w:val="20"/>
          <w:lang w:val="ru-RU"/>
        </w:rPr>
        <w:t xml:space="preserve"> </w:t>
      </w:r>
      <w:r w:rsidR="003B6E90">
        <w:rPr>
          <w:b/>
          <w:sz w:val="20"/>
          <w:szCs w:val="20"/>
          <w:lang w:val="ru-RU"/>
        </w:rPr>
        <w:t xml:space="preserve">                                    </w:t>
      </w:r>
      <w:r w:rsidRPr="00250EF9">
        <w:rPr>
          <w:b/>
          <w:sz w:val="20"/>
          <w:szCs w:val="20"/>
          <w:lang w:val="ru-RU"/>
        </w:rPr>
        <w:t>МУНИЦИПАЛЬНОГО ОБРАЗОВАНИЯ КАВКАЗСКИЙ РАЙОН</w:t>
      </w:r>
      <w:r w:rsidR="003B6E90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Pr="00AC29B9">
        <w:rPr>
          <w:sz w:val="24"/>
          <w:szCs w:val="24"/>
          <w:lang w:val="ru-RU"/>
        </w:rPr>
        <w:t>(МАДОУ ЦРР – д/с №34)</w:t>
      </w:r>
    </w:p>
    <w:tbl>
      <w:tblPr>
        <w:tblW w:w="439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8"/>
        <w:gridCol w:w="2126"/>
      </w:tblGrid>
      <w:tr w:rsidR="00AC29B9" w:rsidRPr="00AD30E1" w:rsidTr="003B6E90">
        <w:trPr>
          <w:jc w:val="right"/>
        </w:trPr>
        <w:tc>
          <w:tcPr>
            <w:tcW w:w="43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29B9" w:rsidRPr="003B6E90" w:rsidRDefault="00AC29B9" w:rsidP="003B6E90">
            <w:pPr>
              <w:pStyle w:val="a3"/>
              <w:rPr>
                <w:sz w:val="27"/>
                <w:szCs w:val="27"/>
                <w:lang w:val="ru-RU"/>
              </w:rPr>
            </w:pPr>
            <w:r w:rsidRPr="003B6E90">
              <w:rPr>
                <w:sz w:val="27"/>
                <w:szCs w:val="27"/>
                <w:lang w:val="ru-RU"/>
              </w:rPr>
              <w:t>УТВЕРЖДАЮ</w:t>
            </w:r>
            <w:r w:rsidRPr="003B6E90">
              <w:rPr>
                <w:sz w:val="27"/>
                <w:szCs w:val="27"/>
                <w:lang w:val="ru-RU"/>
              </w:rPr>
              <w:br/>
              <w:t>Заведующий</w:t>
            </w:r>
            <w:r w:rsidR="003B6E90">
              <w:rPr>
                <w:sz w:val="27"/>
                <w:szCs w:val="27"/>
                <w:lang w:val="ru-RU"/>
              </w:rPr>
              <w:t xml:space="preserve">                                      </w:t>
            </w:r>
            <w:r w:rsidRPr="003B6E90">
              <w:rPr>
                <w:sz w:val="27"/>
                <w:szCs w:val="27"/>
                <w:lang w:val="ru-RU"/>
              </w:rPr>
              <w:t xml:space="preserve"> МАДОУ ЦРР – д/с №34</w:t>
            </w:r>
          </w:p>
        </w:tc>
      </w:tr>
      <w:tr w:rsidR="003B6E90" w:rsidTr="00CC2F25">
        <w:trPr>
          <w:jc w:val="right"/>
        </w:trPr>
        <w:tc>
          <w:tcPr>
            <w:tcW w:w="22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E90" w:rsidRPr="003B6E90" w:rsidRDefault="003B6E90" w:rsidP="00CD5205">
            <w:pPr>
              <w:pStyle w:val="a3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___________</w:t>
            </w:r>
          </w:p>
          <w:p w:rsidR="003B6E90" w:rsidRPr="003B6E90" w:rsidRDefault="003B6E90" w:rsidP="00AD30E1">
            <w:pPr>
              <w:pStyle w:val="a3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«</w:t>
            </w:r>
            <w:r w:rsidR="00AD30E1">
              <w:rPr>
                <w:sz w:val="27"/>
                <w:szCs w:val="27"/>
                <w:lang w:val="ru-RU"/>
              </w:rPr>
              <w:t>28</w:t>
            </w:r>
            <w:r w:rsidRPr="003B6E90">
              <w:rPr>
                <w:sz w:val="27"/>
                <w:szCs w:val="27"/>
                <w:lang w:val="ru-RU"/>
              </w:rPr>
              <w:t>»</w:t>
            </w:r>
            <w:r w:rsidR="00AD30E1">
              <w:rPr>
                <w:sz w:val="27"/>
                <w:szCs w:val="27"/>
                <w:lang w:val="ru-RU"/>
              </w:rPr>
              <w:t xml:space="preserve"> 02.</w:t>
            </w:r>
            <w:r w:rsidRPr="003B6E90">
              <w:rPr>
                <w:sz w:val="27"/>
                <w:szCs w:val="27"/>
              </w:rPr>
              <w:t>202</w:t>
            </w:r>
            <w:r w:rsidRPr="003B6E9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E90" w:rsidRPr="003B6E90" w:rsidRDefault="003B6E90" w:rsidP="00CD5205">
            <w:pPr>
              <w:pStyle w:val="a3"/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  <w:r w:rsidRPr="003B6E90">
              <w:rPr>
                <w:sz w:val="27"/>
                <w:szCs w:val="27"/>
                <w:lang w:val="ru-RU"/>
              </w:rPr>
              <w:t>О.Н. Кулешова</w:t>
            </w:r>
          </w:p>
        </w:tc>
      </w:tr>
      <w:tr w:rsidR="003B6E90" w:rsidTr="00CC2F25">
        <w:trPr>
          <w:jc w:val="right"/>
        </w:trPr>
        <w:tc>
          <w:tcPr>
            <w:tcW w:w="22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E90" w:rsidRPr="003B6E90" w:rsidRDefault="003B6E90" w:rsidP="003B6E90">
            <w:pPr>
              <w:pStyle w:val="a3"/>
              <w:rPr>
                <w:sz w:val="27"/>
                <w:szCs w:val="27"/>
                <w:lang w:val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E90" w:rsidRPr="003B6E90" w:rsidRDefault="003B6E90" w:rsidP="00CD5205">
            <w:pPr>
              <w:pStyle w:val="a3"/>
              <w:rPr>
                <w:sz w:val="27"/>
                <w:szCs w:val="27"/>
              </w:rPr>
            </w:pPr>
          </w:p>
        </w:tc>
      </w:tr>
    </w:tbl>
    <w:p w:rsidR="00AD30E1" w:rsidRDefault="00AD30E1" w:rsidP="00AD30E1">
      <w:pPr>
        <w:pStyle w:val="a3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4AB3C5B-ABDE-4227-BABF-3892960FCAD0}" provid="{00000000-0000-0000-0000-000000000000}" o:suggestedsigner="О.Н.Кулешова" o:suggestedsigner2="Заведующий" issignatureline="t"/>
          </v:shape>
        </w:pict>
      </w:r>
    </w:p>
    <w:p w:rsidR="00AC29B9" w:rsidRPr="003B6E90" w:rsidRDefault="00AC29B9" w:rsidP="00AC29B9">
      <w:pPr>
        <w:pStyle w:val="a3"/>
        <w:jc w:val="center"/>
        <w:rPr>
          <w:b/>
          <w:sz w:val="28"/>
          <w:szCs w:val="28"/>
          <w:lang w:val="ru-RU"/>
        </w:rPr>
      </w:pPr>
      <w:r w:rsidRPr="003B6E90">
        <w:rPr>
          <w:b/>
          <w:sz w:val="28"/>
          <w:szCs w:val="28"/>
          <w:lang w:val="ru-RU"/>
        </w:rPr>
        <w:t xml:space="preserve">ПОЛОЖЕНИЕ                                                                                           </w:t>
      </w:r>
      <w:r w:rsidR="003B6E90">
        <w:rPr>
          <w:b/>
          <w:sz w:val="28"/>
          <w:szCs w:val="28"/>
          <w:lang w:val="ru-RU"/>
        </w:rPr>
        <w:t xml:space="preserve">                         </w:t>
      </w:r>
      <w:r w:rsidRPr="003B6E90">
        <w:rPr>
          <w:b/>
          <w:sz w:val="28"/>
          <w:szCs w:val="28"/>
          <w:lang w:val="ru-RU"/>
        </w:rPr>
        <w:t xml:space="preserve"> о </w:t>
      </w:r>
      <w:r w:rsidR="003B6E90">
        <w:rPr>
          <w:b/>
          <w:sz w:val="28"/>
          <w:szCs w:val="28"/>
          <w:lang w:val="ru-RU"/>
        </w:rPr>
        <w:t>п</w:t>
      </w:r>
      <w:r w:rsidRPr="003B6E90">
        <w:rPr>
          <w:b/>
          <w:sz w:val="28"/>
          <w:szCs w:val="28"/>
          <w:lang w:val="ru-RU"/>
        </w:rPr>
        <w:t>орядке уничтожения персональных данных</w:t>
      </w:r>
    </w:p>
    <w:p w:rsidR="00C578D5" w:rsidRPr="00AC29B9" w:rsidRDefault="00535E27" w:rsidP="00AC29B9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AC29B9">
        <w:rPr>
          <w:rFonts w:cstheme="minorHAnsi"/>
          <w:b/>
          <w:sz w:val="28"/>
          <w:szCs w:val="28"/>
          <w:lang w:val="ru-RU"/>
        </w:rPr>
        <w:t>1. Общие положения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1.1. Настоящее Положение о порядке уничтожения персональных данных в </w:t>
      </w:r>
      <w:r w:rsidR="00AC29B9">
        <w:rPr>
          <w:rFonts w:cstheme="minorHAnsi"/>
          <w:sz w:val="28"/>
          <w:szCs w:val="28"/>
          <w:lang w:val="ru-RU"/>
        </w:rPr>
        <w:t xml:space="preserve">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 </w:t>
      </w:r>
      <w:r w:rsidRPr="00AC29B9">
        <w:rPr>
          <w:rFonts w:cstheme="minorHAnsi"/>
          <w:sz w:val="28"/>
          <w:szCs w:val="28"/>
          <w:lang w:val="ru-RU"/>
        </w:rPr>
        <w:t>(далее – Положение) устанавливает периодичность и способы уничтожения носителей, содержащих персональные данные субъектов персональных данных.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1.2. Целью настоящего Положения является обеспечение защиты прав и </w:t>
      </w:r>
      <w:r w:rsidR="00AC29B9" w:rsidRPr="00AC29B9">
        <w:rPr>
          <w:rFonts w:cstheme="minorHAnsi"/>
          <w:sz w:val="28"/>
          <w:szCs w:val="28"/>
          <w:lang w:val="ru-RU"/>
        </w:rPr>
        <w:t>свобод,</w:t>
      </w:r>
      <w:r w:rsidRPr="00AC29B9">
        <w:rPr>
          <w:rFonts w:cstheme="minorHAnsi"/>
          <w:sz w:val="28"/>
          <w:szCs w:val="28"/>
          <w:lang w:val="ru-RU"/>
        </w:rPr>
        <w:t xml:space="preserve"> обучающихся и работников при обработке их персональных данных в </w:t>
      </w:r>
      <w:r w:rsidR="00AC29B9">
        <w:rPr>
          <w:rFonts w:cstheme="minorHAnsi"/>
          <w:sz w:val="28"/>
          <w:szCs w:val="28"/>
          <w:lang w:val="ru-RU"/>
        </w:rPr>
        <w:t>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(далее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 xml:space="preserve">– </w:t>
      </w:r>
      <w:r w:rsidR="00AC29B9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>).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1.3. Основные понятия, используемые в Положении:</w:t>
      </w:r>
    </w:p>
    <w:p w:rsidR="00C578D5" w:rsidRPr="00AC29B9" w:rsidRDefault="00535E27" w:rsidP="00B67011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субъект персональных данных – работник и (или) иное лицо, к которому относятся соответствующие персональные данные;</w:t>
      </w:r>
    </w:p>
    <w:p w:rsidR="00C578D5" w:rsidRPr="00AC29B9" w:rsidRDefault="00535E27" w:rsidP="00B67011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работник – физическое лицо, вступившее в трудовые отношения с </w:t>
      </w:r>
      <w:r w:rsidR="00AC29B9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>;</w:t>
      </w:r>
    </w:p>
    <w:p w:rsidR="00C578D5" w:rsidRPr="00AC29B9" w:rsidRDefault="00535E27" w:rsidP="00B67011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персональные данные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</w:t>
      </w:r>
      <w:r w:rsidR="00AC29B9">
        <w:rPr>
          <w:rFonts w:cstheme="minorHAnsi"/>
          <w:sz w:val="28"/>
          <w:szCs w:val="28"/>
          <w:lang w:val="ru-RU"/>
        </w:rPr>
        <w:lastRenderedPageBreak/>
        <w:t>МАДОУ</w:t>
      </w:r>
      <w:r w:rsidRPr="00AC29B9">
        <w:rPr>
          <w:rFonts w:cstheme="minorHAnsi"/>
          <w:sz w:val="28"/>
          <w:szCs w:val="28"/>
          <w:lang w:val="ru-RU"/>
        </w:rPr>
        <w:t>, позволяет идентифицировать личность субъекта персональных данных;</w:t>
      </w:r>
    </w:p>
    <w:p w:rsidR="00C578D5" w:rsidRPr="00AC29B9" w:rsidRDefault="00535E27" w:rsidP="00B67011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C578D5" w:rsidRPr="00AC29B9" w:rsidRDefault="00535E27" w:rsidP="00B67011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578D5" w:rsidRPr="00AC29B9" w:rsidRDefault="00535E27" w:rsidP="00B67011">
      <w:pPr>
        <w:pStyle w:val="a3"/>
        <w:numPr>
          <w:ilvl w:val="0"/>
          <w:numId w:val="11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носители персональных данных – как электронные (дискеты, компакт-диски, ленты, </w:t>
      </w:r>
      <w:proofErr w:type="spellStart"/>
      <w:r w:rsidRPr="00AC29B9">
        <w:rPr>
          <w:rFonts w:cstheme="minorHAnsi"/>
          <w:sz w:val="28"/>
          <w:szCs w:val="28"/>
          <w:lang w:val="ru-RU"/>
        </w:rPr>
        <w:t>флеш</w:t>
      </w:r>
      <w:proofErr w:type="spellEnd"/>
      <w:r w:rsidRPr="00AC29B9">
        <w:rPr>
          <w:rFonts w:cstheme="minorHAnsi"/>
          <w:sz w:val="28"/>
          <w:szCs w:val="28"/>
          <w:lang w:val="ru-RU"/>
        </w:rPr>
        <w:t>- накопители и др.), так и неэлектронные (бумажные) носители персональных данных.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1.4. Настоящее Положение разработано на основе Федерального закона от 27.07.2006 №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149-ФЗ «Об информации, информационных технологиях и о защите информации», Федерального закона от 27.07.2006 № 152-ФЗ «О персональных данных» и других нормативных правовых актов.</w:t>
      </w:r>
    </w:p>
    <w:p w:rsidR="00C578D5" w:rsidRPr="006520E3" w:rsidRDefault="00535E27" w:rsidP="00AC29B9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6520E3">
        <w:rPr>
          <w:rFonts w:cstheme="minorHAnsi"/>
          <w:b/>
          <w:sz w:val="28"/>
          <w:szCs w:val="28"/>
          <w:lang w:val="ru-RU"/>
        </w:rPr>
        <w:t>2. Правила уничтожения носителей, содержащих персональные данные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:rsidR="00C578D5" w:rsidRPr="00AC29B9" w:rsidRDefault="00535E27" w:rsidP="00B67011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быть конфиденциальным, исключая возможность последующего восстановления;</w:t>
      </w:r>
    </w:p>
    <w:p w:rsidR="00C578D5" w:rsidRPr="00AC29B9" w:rsidRDefault="00535E27" w:rsidP="00B67011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оформляться юридически, в частности, актом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об уничтожении персональных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данных и выгрузкой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 xml:space="preserve">из журнала регистрации событий в информационной системе персональных данных </w:t>
      </w:r>
      <w:r w:rsidR="00AC29B9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>;</w:t>
      </w:r>
    </w:p>
    <w:p w:rsidR="00C578D5" w:rsidRPr="00AC29B9" w:rsidRDefault="00535E27" w:rsidP="00B67011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C578D5" w:rsidRPr="006520E3" w:rsidRDefault="00535E27" w:rsidP="00AC29B9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6520E3">
        <w:rPr>
          <w:rFonts w:cstheme="minorHAnsi"/>
          <w:b/>
          <w:sz w:val="28"/>
          <w:szCs w:val="28"/>
          <w:lang w:val="ru-RU"/>
        </w:rPr>
        <w:t>3. Порядок уничтожения носителей, содержащих персональные данные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3.2. Носители, содержащие персональные данные субъектов персональных данных, уничтожаются в специально отведенном для этих целей помещении </w:t>
      </w:r>
      <w:r w:rsidRPr="00AC29B9">
        <w:rPr>
          <w:rFonts w:cstheme="minorHAnsi"/>
          <w:sz w:val="28"/>
          <w:szCs w:val="28"/>
          <w:lang w:val="ru-RU"/>
        </w:rPr>
        <w:lastRenderedPageBreak/>
        <w:t xml:space="preserve">комиссией по уничтожению персональных данных, утвержденной приказом </w:t>
      </w:r>
      <w:r w:rsidR="009B3961">
        <w:rPr>
          <w:rFonts w:cstheme="minorHAnsi"/>
          <w:sz w:val="28"/>
          <w:szCs w:val="28"/>
          <w:lang w:val="ru-RU"/>
        </w:rPr>
        <w:t>заведующего МАДОУ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(далее – Комиссия).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3.3. Носители, содержащие персональные данные субъектов персональных данных, уничтожаются Комиссией в срок, не превышающий </w:t>
      </w:r>
      <w:r w:rsidR="009B3961">
        <w:rPr>
          <w:rFonts w:cstheme="minorHAnsi"/>
          <w:sz w:val="28"/>
          <w:szCs w:val="28"/>
          <w:lang w:val="ru-RU"/>
        </w:rPr>
        <w:t>30 календарных дней</w:t>
      </w:r>
      <w:r w:rsidRPr="00AC29B9">
        <w:rPr>
          <w:rFonts w:cstheme="minorHAnsi"/>
          <w:sz w:val="28"/>
          <w:szCs w:val="28"/>
          <w:lang w:val="ru-RU"/>
        </w:rPr>
        <w:t xml:space="preserve"> с даты достижения целей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обработки персональных данных либо утраты необходимости в их достижении, а также в случае, если истек срок их хранения.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3.5. На все отобранные к уничтожению документы составляется акт о выделении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документов, содержащих персональные данные субъектов персональных данных, к уничтожению.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3.6. В актах о выделении документов, содержащих персональные данные субъектов персональных данных, к уничтожению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исправления не допускаются.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утверждается проректором по направлению.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 в помещение </w:t>
      </w:r>
      <w:r w:rsidR="00B67011">
        <w:rPr>
          <w:rFonts w:cstheme="minorHAnsi"/>
          <w:sz w:val="28"/>
          <w:szCs w:val="28"/>
          <w:lang w:val="ru-RU"/>
        </w:rPr>
        <w:t>делопроизводителя</w:t>
      </w:r>
      <w:r w:rsidRPr="00AC29B9">
        <w:rPr>
          <w:rFonts w:cstheme="minorHAnsi"/>
          <w:sz w:val="28"/>
          <w:szCs w:val="28"/>
          <w:lang w:val="ru-RU"/>
        </w:rPr>
        <w:t>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3.12. Уничтожение носителей, содержащих персональные данные, осуществляется в следующем порядке:</w:t>
      </w:r>
    </w:p>
    <w:p w:rsidR="00C578D5" w:rsidRPr="00AC29B9" w:rsidRDefault="00535E27" w:rsidP="009B3961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lastRenderedPageBreak/>
        <w:t xml:space="preserve"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</w:t>
      </w:r>
      <w:r w:rsidR="00DC63F8" w:rsidRPr="00AC29B9">
        <w:rPr>
          <w:rFonts w:cstheme="minorHAnsi"/>
          <w:sz w:val="28"/>
          <w:szCs w:val="28"/>
          <w:lang w:val="ru-RU"/>
        </w:rPr>
        <w:t>помещении</w:t>
      </w:r>
      <w:r w:rsidR="00DC63F8" w:rsidRPr="00AC29B9">
        <w:rPr>
          <w:rFonts w:cstheme="minorHAnsi"/>
          <w:sz w:val="28"/>
          <w:szCs w:val="28"/>
        </w:rPr>
        <w:t> </w:t>
      </w:r>
      <w:r w:rsidR="00DC63F8">
        <w:rPr>
          <w:rFonts w:cstheme="minorHAnsi"/>
          <w:sz w:val="28"/>
          <w:szCs w:val="28"/>
          <w:lang w:val="ru-RU"/>
        </w:rPr>
        <w:t>делопроизводителя</w:t>
      </w:r>
      <w:r w:rsidRPr="00AC29B9">
        <w:rPr>
          <w:rFonts w:cstheme="minorHAnsi"/>
          <w:sz w:val="28"/>
          <w:szCs w:val="28"/>
          <w:lang w:val="ru-RU"/>
        </w:rPr>
        <w:t>, либо документы передаются на переработку (утилизацию) организациям, собирающим вторсырье (пункты приема макулатуры);</w:t>
      </w:r>
    </w:p>
    <w:p w:rsidR="00C578D5" w:rsidRPr="00AC29B9" w:rsidRDefault="00535E27" w:rsidP="009B3961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AC29B9">
        <w:rPr>
          <w:rFonts w:cstheme="minorHAnsi"/>
          <w:sz w:val="28"/>
          <w:szCs w:val="28"/>
          <w:lang w:val="ru-RU"/>
        </w:rPr>
        <w:t xml:space="preserve">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</w:t>
      </w:r>
      <w:proofErr w:type="spellStart"/>
      <w:r w:rsidRPr="00AC29B9">
        <w:rPr>
          <w:rFonts w:cstheme="minorHAnsi"/>
          <w:sz w:val="28"/>
          <w:szCs w:val="28"/>
        </w:rPr>
        <w:t>Вышеуказанное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достигается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путем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деформирования</w:t>
      </w:r>
      <w:proofErr w:type="spellEnd"/>
      <w:r w:rsidRPr="00AC29B9">
        <w:rPr>
          <w:rFonts w:cstheme="minorHAnsi"/>
          <w:sz w:val="28"/>
          <w:szCs w:val="28"/>
        </w:rPr>
        <w:t xml:space="preserve">, </w:t>
      </w:r>
      <w:proofErr w:type="spellStart"/>
      <w:r w:rsidRPr="00AC29B9">
        <w:rPr>
          <w:rFonts w:cstheme="minorHAnsi"/>
          <w:sz w:val="28"/>
          <w:szCs w:val="28"/>
        </w:rPr>
        <w:t>нарушения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единой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целостности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носителя</w:t>
      </w:r>
      <w:proofErr w:type="spellEnd"/>
      <w:r w:rsidRPr="00AC29B9">
        <w:rPr>
          <w:rFonts w:cstheme="minorHAnsi"/>
          <w:sz w:val="28"/>
          <w:szCs w:val="28"/>
        </w:rPr>
        <w:t>;</w:t>
      </w:r>
    </w:p>
    <w:p w:rsidR="00C578D5" w:rsidRPr="00AC29B9" w:rsidRDefault="00535E27" w:rsidP="009B3961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:rsidR="00C578D5" w:rsidRPr="00AC29B9" w:rsidRDefault="00535E27" w:rsidP="009B3961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в случае допустимости повторного использования носителя </w:t>
      </w:r>
      <w:r w:rsidRPr="00AC29B9">
        <w:rPr>
          <w:rFonts w:cstheme="minorHAnsi"/>
          <w:sz w:val="28"/>
          <w:szCs w:val="28"/>
        </w:rPr>
        <w:t>CD</w:t>
      </w:r>
      <w:r w:rsidRPr="00AC29B9">
        <w:rPr>
          <w:rFonts w:cstheme="minorHAnsi"/>
          <w:sz w:val="28"/>
          <w:szCs w:val="28"/>
          <w:lang w:val="ru-RU"/>
        </w:rPr>
        <w:t>-</w:t>
      </w:r>
      <w:r w:rsidRPr="00AC29B9">
        <w:rPr>
          <w:rFonts w:cstheme="minorHAnsi"/>
          <w:sz w:val="28"/>
          <w:szCs w:val="28"/>
        </w:rPr>
        <w:t>RW</w:t>
      </w:r>
      <w:r w:rsidRPr="00AC29B9">
        <w:rPr>
          <w:rFonts w:cstheme="minorHAnsi"/>
          <w:sz w:val="28"/>
          <w:szCs w:val="28"/>
          <w:lang w:val="ru-RU"/>
        </w:rPr>
        <w:t xml:space="preserve">, </w:t>
      </w:r>
      <w:r w:rsidRPr="00AC29B9">
        <w:rPr>
          <w:rFonts w:cstheme="minorHAnsi"/>
          <w:sz w:val="28"/>
          <w:szCs w:val="28"/>
        </w:rPr>
        <w:t>DVD</w:t>
      </w:r>
      <w:r w:rsidRPr="00AC29B9">
        <w:rPr>
          <w:rFonts w:cstheme="minorHAnsi"/>
          <w:sz w:val="28"/>
          <w:szCs w:val="28"/>
          <w:lang w:val="ru-RU"/>
        </w:rPr>
        <w:t>-</w:t>
      </w:r>
      <w:r w:rsidRPr="00AC29B9">
        <w:rPr>
          <w:rFonts w:cstheme="minorHAnsi"/>
          <w:sz w:val="28"/>
          <w:szCs w:val="28"/>
        </w:rPr>
        <w:t>RW</w:t>
      </w:r>
      <w:r w:rsidRPr="00AC29B9">
        <w:rPr>
          <w:rFonts w:cstheme="minorHAnsi"/>
          <w:sz w:val="28"/>
          <w:szCs w:val="28"/>
          <w:lang w:val="ru-RU"/>
        </w:rPr>
        <w:t xml:space="preserve">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:rsidR="00C578D5" w:rsidRPr="006520E3" w:rsidRDefault="00535E27" w:rsidP="00AC29B9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6520E3">
        <w:rPr>
          <w:rFonts w:cstheme="minorHAnsi"/>
          <w:b/>
          <w:sz w:val="28"/>
          <w:szCs w:val="28"/>
          <w:lang w:val="ru-RU"/>
        </w:rPr>
        <w:t>4. Порядок сдачи макулатуры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4.1. Документы по истечении срока хранения, достижении целей обработки или в случае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4.3. Документы, подлежащие вывозу, не должны содержать бумагу и картон, не пригодные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4.4. Документы, подлежащие вывозу, не должны содержать:</w:t>
      </w:r>
    </w:p>
    <w:p w:rsidR="00C578D5" w:rsidRPr="00AC29B9" w:rsidRDefault="00535E27" w:rsidP="002028DB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тряпье, веревку, шпагат из лубяных волокон и полимеров;</w:t>
      </w:r>
    </w:p>
    <w:p w:rsidR="00C578D5" w:rsidRPr="00AC29B9" w:rsidRDefault="00535E27" w:rsidP="002028DB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искусственную и натуральную кожу, клеенку, битум, парафин, остатки химических и минеральных веществ и красок;</w:t>
      </w:r>
    </w:p>
    <w:p w:rsidR="00C578D5" w:rsidRPr="00AC29B9" w:rsidRDefault="00535E27" w:rsidP="002028DB">
      <w:pPr>
        <w:pStyle w:val="a3"/>
        <w:numPr>
          <w:ilvl w:val="0"/>
          <w:numId w:val="8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влажность документов, подлежащая вывозу, должна быть не более 10 процентов.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lastRenderedPageBreak/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4.6. Погрузка и вывоз документов осуществляются под контролем лица, ответственного за обеспечение сохранности документов структурного подразделения.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:rsidR="00C578D5" w:rsidRPr="006520E3" w:rsidRDefault="00535E27" w:rsidP="00AC29B9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6520E3">
        <w:rPr>
          <w:rFonts w:cstheme="minorHAnsi"/>
          <w:b/>
          <w:sz w:val="28"/>
          <w:szCs w:val="28"/>
          <w:lang w:val="ru-RU"/>
        </w:rPr>
        <w:t>5. Порядок оформления документов об уничтожении персональных данных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5.1. Если обработка персональных данных осуществлялась без использования средств автоматизации, об уничтожении носителей, содержащих персональные данные, Комиссия составляет и подписывает акт об уничтожении персональных данных.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5.2. Если обработка персональных данных осуществлялась с использованием средств автоматизации,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об уничтожении носителей, содержащих персональные данные, Комиссия составляет и подписывает акт об уничтожении персональных данных, а также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осуществляет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выгрузку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 xml:space="preserve">из журнала регистрации событий в информационной системе персональных данных </w:t>
      </w:r>
      <w:r w:rsidR="002028DB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>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5.3. Если обработка персональных данных осуществлялась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 xml:space="preserve">одновременно с использованием средств автоматизации и без использования средств автоматизации, об уничтожении носителей, содержащих персональные данные, Комиссия составляет и подписывает акт об уничтожении персональных данных, а также осуществляет выгрузку из журнала регистрации событий в информационной системе персональных данных </w:t>
      </w:r>
      <w:r w:rsidR="002028DB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>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5.4. Акт об уничтожении персональных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данных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составляется по установленной форме. Акт об уничтожении персональных данных может быть составлен как в бумажной, так и электронной форме.</w:t>
      </w:r>
    </w:p>
    <w:p w:rsidR="00C578D5" w:rsidRPr="002028DB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2028DB">
        <w:rPr>
          <w:rFonts w:cstheme="minorHAnsi"/>
          <w:sz w:val="28"/>
          <w:szCs w:val="28"/>
          <w:lang w:val="ru-RU"/>
        </w:rPr>
        <w:t>В акте указываются:</w:t>
      </w:r>
    </w:p>
    <w:p w:rsidR="00C578D5" w:rsidRPr="002028DB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2028DB">
        <w:rPr>
          <w:rFonts w:cstheme="minorHAnsi"/>
          <w:sz w:val="28"/>
          <w:szCs w:val="28"/>
          <w:lang w:val="ru-RU"/>
        </w:rPr>
        <w:t xml:space="preserve">наименование и адрес </w:t>
      </w:r>
      <w:r w:rsidR="002028DB">
        <w:rPr>
          <w:rFonts w:cstheme="minorHAnsi"/>
          <w:sz w:val="28"/>
          <w:szCs w:val="28"/>
          <w:lang w:val="ru-RU"/>
        </w:rPr>
        <w:t>МАДОУ</w:t>
      </w:r>
      <w:r w:rsidRPr="002028DB">
        <w:rPr>
          <w:rFonts w:cstheme="minorHAnsi"/>
          <w:sz w:val="28"/>
          <w:szCs w:val="28"/>
          <w:lang w:val="ru-RU"/>
        </w:rPr>
        <w:t>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наименование организации, которая осуществляла обработку персональных данных по поручени</w:t>
      </w:r>
      <w:r w:rsidR="002028DB">
        <w:rPr>
          <w:rFonts w:cstheme="minorHAnsi"/>
          <w:sz w:val="28"/>
          <w:szCs w:val="28"/>
          <w:lang w:val="ru-RU"/>
        </w:rPr>
        <w:t>ю</w:t>
      </w:r>
      <w:r w:rsidRPr="00AC29B9">
        <w:rPr>
          <w:rFonts w:cstheme="minorHAnsi"/>
          <w:sz w:val="28"/>
          <w:szCs w:val="28"/>
          <w:lang w:val="ru-RU"/>
        </w:rPr>
        <w:t xml:space="preserve"> </w:t>
      </w:r>
      <w:r w:rsidR="002028DB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>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Ф. И. О. сотрудников, чьи персональные данные были уничтожены;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Ф. И. О. и должности сотрудников, уничтоживших персональные данные, а также их подписи;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перечень </w:t>
      </w:r>
      <w:r w:rsidR="002028DB" w:rsidRPr="00AC29B9">
        <w:rPr>
          <w:rFonts w:cstheme="minorHAnsi"/>
          <w:sz w:val="28"/>
          <w:szCs w:val="28"/>
          <w:lang w:val="ru-RU"/>
        </w:rPr>
        <w:t>категорий,</w:t>
      </w:r>
      <w:r w:rsidRPr="00AC29B9">
        <w:rPr>
          <w:rFonts w:cstheme="minorHAnsi"/>
          <w:sz w:val="28"/>
          <w:szCs w:val="28"/>
          <w:lang w:val="ru-RU"/>
        </w:rPr>
        <w:t xml:space="preserve"> уничтоженных персональных данных;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lastRenderedPageBreak/>
        <w:t>наименование уничтоженных носителей, содержащих персональные данные,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>с указанием количества листов в отношении каждого материального носителя – в случае обработки персональных данных без использования средств автоматизации;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наименование информационной системы персональных данных, из которой были уничтожены персональные данные – в случае обработки персональных данных с использованием средств автоматизации;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proofErr w:type="spellStart"/>
      <w:r w:rsidRPr="00AC29B9">
        <w:rPr>
          <w:rFonts w:cstheme="minorHAnsi"/>
          <w:sz w:val="28"/>
          <w:szCs w:val="28"/>
        </w:rPr>
        <w:t>способ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уничтожения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персональных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данных</w:t>
      </w:r>
      <w:proofErr w:type="spellEnd"/>
      <w:r w:rsidRPr="00AC29B9">
        <w:rPr>
          <w:rFonts w:cstheme="minorHAnsi"/>
          <w:sz w:val="28"/>
          <w:szCs w:val="28"/>
        </w:rPr>
        <w:t>;</w:t>
      </w:r>
    </w:p>
    <w:p w:rsidR="00C578D5" w:rsidRPr="00AC29B9" w:rsidRDefault="00535E27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AC29B9">
        <w:rPr>
          <w:rFonts w:cstheme="minorHAnsi"/>
          <w:sz w:val="28"/>
          <w:szCs w:val="28"/>
        </w:rPr>
        <w:t>причина уничтожения персональных данных;</w:t>
      </w:r>
    </w:p>
    <w:p w:rsidR="00C578D5" w:rsidRPr="00AC29B9" w:rsidRDefault="002028DB" w:rsidP="002028DB">
      <w:pPr>
        <w:pStyle w:val="a3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lang w:val="ru-RU"/>
        </w:rPr>
        <w:t>д</w:t>
      </w:r>
      <w:r w:rsidRPr="00AC29B9">
        <w:rPr>
          <w:rFonts w:cstheme="minorHAnsi"/>
          <w:sz w:val="28"/>
          <w:szCs w:val="28"/>
        </w:rPr>
        <w:t>ата</w:t>
      </w:r>
      <w:proofErr w:type="spellEnd"/>
      <w:r w:rsidR="00535E27" w:rsidRPr="00AC29B9">
        <w:rPr>
          <w:rFonts w:cstheme="minorHAnsi"/>
          <w:sz w:val="28"/>
          <w:szCs w:val="28"/>
        </w:rPr>
        <w:t> </w:t>
      </w:r>
      <w:proofErr w:type="spellStart"/>
      <w:r w:rsidR="00535E27" w:rsidRPr="00AC29B9">
        <w:rPr>
          <w:rFonts w:cstheme="minorHAnsi"/>
          <w:sz w:val="28"/>
          <w:szCs w:val="28"/>
        </w:rPr>
        <w:t>уничтожения</w:t>
      </w:r>
      <w:proofErr w:type="spellEnd"/>
      <w:r w:rsidR="00535E27" w:rsidRPr="00AC29B9">
        <w:rPr>
          <w:rFonts w:cstheme="minorHAnsi"/>
          <w:sz w:val="28"/>
          <w:szCs w:val="28"/>
        </w:rPr>
        <w:t xml:space="preserve"> </w:t>
      </w:r>
      <w:proofErr w:type="spellStart"/>
      <w:r w:rsidR="00535E27" w:rsidRPr="00AC29B9">
        <w:rPr>
          <w:rFonts w:cstheme="minorHAnsi"/>
          <w:sz w:val="28"/>
          <w:szCs w:val="28"/>
        </w:rPr>
        <w:t>персональных</w:t>
      </w:r>
      <w:proofErr w:type="spellEnd"/>
      <w:r w:rsidR="00535E27" w:rsidRPr="00AC29B9">
        <w:rPr>
          <w:rFonts w:cstheme="minorHAnsi"/>
          <w:sz w:val="28"/>
          <w:szCs w:val="28"/>
        </w:rPr>
        <w:t xml:space="preserve"> </w:t>
      </w:r>
      <w:proofErr w:type="spellStart"/>
      <w:r w:rsidR="00535E27" w:rsidRPr="00AC29B9">
        <w:rPr>
          <w:rFonts w:cstheme="minorHAnsi"/>
          <w:sz w:val="28"/>
          <w:szCs w:val="28"/>
        </w:rPr>
        <w:t>данных</w:t>
      </w:r>
      <w:proofErr w:type="spellEnd"/>
      <w:r w:rsidR="00535E27" w:rsidRPr="00AC29B9">
        <w:rPr>
          <w:rFonts w:cstheme="minorHAnsi"/>
          <w:sz w:val="28"/>
          <w:szCs w:val="28"/>
        </w:rPr>
        <w:t>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5.5.</w:t>
      </w:r>
      <w:r w:rsidRPr="00AC29B9">
        <w:rPr>
          <w:rFonts w:cstheme="minorHAnsi"/>
          <w:sz w:val="28"/>
          <w:szCs w:val="28"/>
        </w:rPr>
        <w:t> </w:t>
      </w:r>
      <w:r w:rsidRPr="00AC29B9">
        <w:rPr>
          <w:rFonts w:cstheme="minorHAnsi"/>
          <w:sz w:val="28"/>
          <w:szCs w:val="28"/>
          <w:lang w:val="ru-RU"/>
        </w:rPr>
        <w:t xml:space="preserve">Выгрузка из журнала регистрации событий в информационной системе персональных данных </w:t>
      </w:r>
      <w:r w:rsidR="002028DB">
        <w:rPr>
          <w:rFonts w:cstheme="minorHAnsi"/>
          <w:sz w:val="28"/>
          <w:szCs w:val="28"/>
          <w:lang w:val="ru-RU"/>
        </w:rPr>
        <w:t>МАДОУ</w:t>
      </w:r>
      <w:r w:rsidRPr="00AC29B9">
        <w:rPr>
          <w:rFonts w:cstheme="minorHAnsi"/>
          <w:sz w:val="28"/>
          <w:szCs w:val="28"/>
          <w:lang w:val="ru-RU"/>
        </w:rPr>
        <w:t xml:space="preserve"> содержит:</w:t>
      </w:r>
    </w:p>
    <w:p w:rsidR="00C578D5" w:rsidRPr="00AC29B9" w:rsidRDefault="00535E27" w:rsidP="002028DB">
      <w:pPr>
        <w:pStyle w:val="a3"/>
        <w:numPr>
          <w:ilvl w:val="0"/>
          <w:numId w:val="10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Ф. И. О. сотрудников, чьи персональные данные были уничтожены;</w:t>
      </w:r>
    </w:p>
    <w:p w:rsidR="00C578D5" w:rsidRPr="00AC29B9" w:rsidRDefault="00535E27" w:rsidP="002028DB">
      <w:pPr>
        <w:pStyle w:val="a3"/>
        <w:numPr>
          <w:ilvl w:val="0"/>
          <w:numId w:val="10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перечень </w:t>
      </w:r>
      <w:r w:rsidR="002028DB" w:rsidRPr="00AC29B9">
        <w:rPr>
          <w:rFonts w:cstheme="minorHAnsi"/>
          <w:sz w:val="28"/>
          <w:szCs w:val="28"/>
          <w:lang w:val="ru-RU"/>
        </w:rPr>
        <w:t>категорий,</w:t>
      </w:r>
      <w:r w:rsidRPr="00AC29B9">
        <w:rPr>
          <w:rFonts w:cstheme="minorHAnsi"/>
          <w:sz w:val="28"/>
          <w:szCs w:val="28"/>
          <w:lang w:val="ru-RU"/>
        </w:rPr>
        <w:t xml:space="preserve"> уничтоженных персональных данных;</w:t>
      </w:r>
    </w:p>
    <w:p w:rsidR="00C578D5" w:rsidRPr="00AC29B9" w:rsidRDefault="00535E27" w:rsidP="002028DB">
      <w:pPr>
        <w:pStyle w:val="a3"/>
        <w:numPr>
          <w:ilvl w:val="0"/>
          <w:numId w:val="10"/>
        </w:numPr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наименование информационной системы персональных данных, из которой были уничтожены персональные данные;</w:t>
      </w:r>
    </w:p>
    <w:p w:rsidR="00C578D5" w:rsidRPr="00AC29B9" w:rsidRDefault="00535E27" w:rsidP="002028DB">
      <w:pPr>
        <w:pStyle w:val="a3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proofErr w:type="spellStart"/>
      <w:r w:rsidRPr="00AC29B9">
        <w:rPr>
          <w:rFonts w:cstheme="minorHAnsi"/>
          <w:sz w:val="28"/>
          <w:szCs w:val="28"/>
        </w:rPr>
        <w:t>причину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уничтожения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персональных</w:t>
      </w:r>
      <w:proofErr w:type="spellEnd"/>
      <w:r w:rsidRPr="00AC29B9">
        <w:rPr>
          <w:rFonts w:cstheme="minorHAnsi"/>
          <w:sz w:val="28"/>
          <w:szCs w:val="28"/>
        </w:rPr>
        <w:t xml:space="preserve"> </w:t>
      </w:r>
      <w:proofErr w:type="spellStart"/>
      <w:r w:rsidRPr="00AC29B9">
        <w:rPr>
          <w:rFonts w:cstheme="minorHAnsi"/>
          <w:sz w:val="28"/>
          <w:szCs w:val="28"/>
        </w:rPr>
        <w:t>данных</w:t>
      </w:r>
      <w:proofErr w:type="spellEnd"/>
      <w:r w:rsidRPr="00AC29B9">
        <w:rPr>
          <w:rFonts w:cstheme="minorHAnsi"/>
          <w:sz w:val="28"/>
          <w:szCs w:val="28"/>
        </w:rPr>
        <w:t>;</w:t>
      </w:r>
    </w:p>
    <w:p w:rsidR="00C578D5" w:rsidRPr="00AC29B9" w:rsidRDefault="00535E27" w:rsidP="002028DB">
      <w:pPr>
        <w:pStyle w:val="a3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AC29B9">
        <w:rPr>
          <w:rFonts w:cstheme="minorHAnsi"/>
          <w:sz w:val="28"/>
          <w:szCs w:val="28"/>
        </w:rPr>
        <w:t>дату уничтожения персональных данных.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5.6.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актом об уничтожении персональных данных и выгрузкой из журнала хранится в помещении </w:t>
      </w:r>
      <w:r w:rsidR="006520E3">
        <w:rPr>
          <w:rFonts w:cstheme="minorHAnsi"/>
          <w:sz w:val="28"/>
          <w:szCs w:val="28"/>
          <w:lang w:val="ru-RU"/>
        </w:rPr>
        <w:t>делопроизводителя</w:t>
      </w:r>
      <w:r w:rsidRPr="00AC29B9">
        <w:rPr>
          <w:rFonts w:cstheme="minorHAnsi"/>
          <w:sz w:val="28"/>
          <w:szCs w:val="28"/>
          <w:lang w:val="ru-RU"/>
        </w:rPr>
        <w:t xml:space="preserve"> в </w:t>
      </w:r>
      <w:r w:rsidR="003B6E90" w:rsidRPr="00AC29B9">
        <w:rPr>
          <w:rFonts w:cstheme="minorHAnsi"/>
          <w:sz w:val="28"/>
          <w:szCs w:val="28"/>
          <w:lang w:val="ru-RU"/>
        </w:rPr>
        <w:t xml:space="preserve">течение </w:t>
      </w:r>
      <w:r w:rsidR="003B6E90">
        <w:rPr>
          <w:rFonts w:cstheme="minorHAnsi"/>
          <w:sz w:val="28"/>
          <w:szCs w:val="28"/>
          <w:lang w:val="ru-RU"/>
        </w:rPr>
        <w:t>трех</w:t>
      </w:r>
      <w:r w:rsidR="006520E3">
        <w:rPr>
          <w:rFonts w:cstheme="minorHAnsi"/>
          <w:sz w:val="28"/>
          <w:szCs w:val="28"/>
          <w:lang w:val="ru-RU"/>
        </w:rPr>
        <w:t xml:space="preserve"> лет</w:t>
      </w:r>
      <w:r w:rsidRPr="00AC29B9">
        <w:rPr>
          <w:rFonts w:cstheme="minorHAnsi"/>
          <w:sz w:val="28"/>
          <w:szCs w:val="28"/>
          <w:lang w:val="ru-RU"/>
        </w:rPr>
        <w:t xml:space="preserve">. По истечении срока хранения акт об уничтожении персональных данных и выгрузка из журнала, передаются в </w:t>
      </w:r>
      <w:r w:rsidR="002028DB" w:rsidRPr="00AC29B9">
        <w:rPr>
          <w:rFonts w:cstheme="minorHAnsi"/>
          <w:sz w:val="28"/>
          <w:szCs w:val="28"/>
          <w:lang w:val="ru-RU"/>
        </w:rPr>
        <w:t>архив</w:t>
      </w:r>
      <w:r w:rsidR="002028DB" w:rsidRPr="00AC29B9">
        <w:rPr>
          <w:rFonts w:cstheme="minorHAnsi"/>
          <w:sz w:val="28"/>
          <w:szCs w:val="28"/>
        </w:rPr>
        <w:t> </w:t>
      </w:r>
      <w:r w:rsidR="002028DB" w:rsidRPr="00AC29B9">
        <w:rPr>
          <w:rFonts w:cstheme="minorHAnsi"/>
          <w:sz w:val="28"/>
          <w:szCs w:val="28"/>
          <w:lang w:val="ru-RU"/>
        </w:rPr>
        <w:t>на</w:t>
      </w:r>
      <w:r w:rsidRPr="00AC29B9">
        <w:rPr>
          <w:rFonts w:cstheme="minorHAnsi"/>
          <w:sz w:val="28"/>
          <w:szCs w:val="28"/>
          <w:lang w:val="ru-RU"/>
        </w:rPr>
        <w:t xml:space="preserve"> хранение.</w:t>
      </w:r>
    </w:p>
    <w:p w:rsidR="00C578D5" w:rsidRPr="002028DB" w:rsidRDefault="00535E27" w:rsidP="00AC29B9">
      <w:pPr>
        <w:pStyle w:val="a3"/>
        <w:jc w:val="both"/>
        <w:rPr>
          <w:rFonts w:cstheme="minorHAnsi"/>
          <w:b/>
          <w:sz w:val="28"/>
          <w:szCs w:val="28"/>
          <w:lang w:val="ru-RU"/>
        </w:rPr>
      </w:pPr>
      <w:r w:rsidRPr="002028DB">
        <w:rPr>
          <w:rFonts w:cstheme="minorHAnsi"/>
          <w:b/>
          <w:sz w:val="28"/>
          <w:szCs w:val="28"/>
          <w:lang w:val="ru-RU"/>
        </w:rPr>
        <w:t>6. Ответственность руководителей структурных подразделений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>6.1. Ответственным лицом за организацию хранения документов является</w:t>
      </w:r>
      <w:r w:rsidR="002028DB">
        <w:rPr>
          <w:rFonts w:cstheme="minorHAnsi"/>
          <w:sz w:val="28"/>
          <w:szCs w:val="28"/>
          <w:lang w:val="ru-RU"/>
        </w:rPr>
        <w:t xml:space="preserve"> делопроизводитель</w:t>
      </w:r>
      <w:r w:rsidRPr="00AC29B9">
        <w:rPr>
          <w:rFonts w:cstheme="minorHAnsi"/>
          <w:sz w:val="28"/>
          <w:szCs w:val="28"/>
          <w:lang w:val="ru-RU"/>
        </w:rPr>
        <w:t>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  <w:lang w:val="ru-RU"/>
        </w:rPr>
      </w:pPr>
      <w:r w:rsidRPr="00AC29B9">
        <w:rPr>
          <w:rFonts w:cstheme="minorHAnsi"/>
          <w:sz w:val="28"/>
          <w:szCs w:val="28"/>
          <w:lang w:val="ru-RU"/>
        </w:rPr>
        <w:t xml:space="preserve">6.2. </w:t>
      </w:r>
      <w:r w:rsidR="00D70C6E">
        <w:rPr>
          <w:rFonts w:cstheme="minorHAnsi"/>
          <w:sz w:val="28"/>
          <w:szCs w:val="28"/>
          <w:lang w:val="ru-RU"/>
        </w:rPr>
        <w:t>Делопроизводитель</w:t>
      </w:r>
      <w:r w:rsidRPr="00AC29B9">
        <w:rPr>
          <w:rFonts w:cstheme="minorHAnsi"/>
          <w:sz w:val="28"/>
          <w:szCs w:val="28"/>
          <w:lang w:val="ru-RU"/>
        </w:rPr>
        <w:t xml:space="preserve"> может быть привлечен к административной ответственности за нарушение требований по организации хранения документов, содержащих персональные данные.</w:t>
      </w:r>
    </w:p>
    <w:p w:rsidR="00C578D5" w:rsidRPr="00AC29B9" w:rsidRDefault="00535E27" w:rsidP="00AC29B9">
      <w:pPr>
        <w:pStyle w:val="a3"/>
        <w:jc w:val="both"/>
        <w:rPr>
          <w:rFonts w:cstheme="minorHAnsi"/>
          <w:sz w:val="28"/>
          <w:szCs w:val="28"/>
        </w:rPr>
      </w:pPr>
      <w:r w:rsidRPr="00AC29B9">
        <w:rPr>
          <w:rFonts w:cstheme="minorHAnsi"/>
          <w:sz w:val="28"/>
          <w:szCs w:val="28"/>
        </w:rPr>
        <w:t>СОГЛАСОВАНО:</w:t>
      </w:r>
    </w:p>
    <w:p w:rsidR="00535E27" w:rsidRPr="00D70C6E" w:rsidRDefault="00D70C6E" w:rsidP="00AC29B9">
      <w:pPr>
        <w:pStyle w:val="a3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Делопроизводитель                                  </w:t>
      </w:r>
      <w:r w:rsidR="003B6E90">
        <w:rPr>
          <w:rFonts w:cstheme="minorHAnsi"/>
          <w:sz w:val="28"/>
          <w:szCs w:val="28"/>
          <w:lang w:val="ru-RU"/>
        </w:rPr>
        <w:t xml:space="preserve">                               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B6E90">
        <w:rPr>
          <w:rFonts w:cstheme="minorHAnsi"/>
          <w:sz w:val="28"/>
          <w:szCs w:val="28"/>
          <w:lang w:val="ru-RU"/>
        </w:rPr>
        <w:t xml:space="preserve">          </w:t>
      </w:r>
      <w:r>
        <w:rPr>
          <w:rFonts w:cstheme="minorHAnsi"/>
          <w:sz w:val="28"/>
          <w:szCs w:val="28"/>
          <w:lang w:val="ru-RU"/>
        </w:rPr>
        <w:t>И.Б.</w:t>
      </w:r>
      <w:r w:rsidR="003B6E9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Жестовская</w:t>
      </w:r>
    </w:p>
    <w:sectPr w:rsidR="00535E27" w:rsidRPr="00D70C6E" w:rsidSect="003B6E90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43"/>
    <w:multiLevelType w:val="hybridMultilevel"/>
    <w:tmpl w:val="2D8E2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1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46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F5A2D"/>
    <w:multiLevelType w:val="hybridMultilevel"/>
    <w:tmpl w:val="138EA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1273"/>
    <w:multiLevelType w:val="hybridMultilevel"/>
    <w:tmpl w:val="27BC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245E6"/>
    <w:multiLevelType w:val="hybridMultilevel"/>
    <w:tmpl w:val="71FAE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6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46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27BBC"/>
    <w:multiLevelType w:val="hybridMultilevel"/>
    <w:tmpl w:val="00529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1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47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523FA"/>
    <w:multiLevelType w:val="hybridMultilevel"/>
    <w:tmpl w:val="98323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028DB"/>
    <w:rsid w:val="002D33B1"/>
    <w:rsid w:val="002D3591"/>
    <w:rsid w:val="003514A0"/>
    <w:rsid w:val="003B6E90"/>
    <w:rsid w:val="004F7E17"/>
    <w:rsid w:val="00535E27"/>
    <w:rsid w:val="005A05CE"/>
    <w:rsid w:val="006520E3"/>
    <w:rsid w:val="00653AF6"/>
    <w:rsid w:val="009B3961"/>
    <w:rsid w:val="00A92C2C"/>
    <w:rsid w:val="00AC29B9"/>
    <w:rsid w:val="00AD30E1"/>
    <w:rsid w:val="00B67011"/>
    <w:rsid w:val="00B73A5A"/>
    <w:rsid w:val="00C578D5"/>
    <w:rsid w:val="00D70C6E"/>
    <w:rsid w:val="00DC63F8"/>
    <w:rsid w:val="00E438A1"/>
    <w:rsid w:val="00F01E19"/>
    <w:rsid w:val="00F11AB0"/>
    <w:rsid w:val="00F4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29B9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3B6E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nKgs8etOLgKpF4EWVNNT82ulMZ4=</DigestValue>
    </Reference>
    <Reference URI="#idOfficeObject" Type="http://www.w3.org/2000/09/xmldsig#Object">
      <DigestMethod Algorithm="http://www.w3.org/2000/09/xmldsig#sha1"/>
      <DigestValue>eK2apXj1Y1quZcBJpng6O0k1uSM=</DigestValue>
    </Reference>
    <Reference URI="#idValidSigLnImg" Type="http://www.w3.org/2000/09/xmldsig#Object">
      <DigestMethod Algorithm="http://www.w3.org/2000/09/xmldsig#sha1"/>
      <DigestValue>PajljcQ72fLWCNi2/WYCL23Zc2E=</DigestValue>
    </Reference>
    <Reference URI="#idInvalidSigLnImg" Type="http://www.w3.org/2000/09/xmldsig#Object">
      <DigestMethod Algorithm="http://www.w3.org/2000/09/xmldsig#sha1"/>
      <DigestValue>MS3OT8SC8CkTlxwxJ6wqCFMwP2g=</DigestValue>
    </Reference>
  </SignedInfo>
  <SignatureValue>
    wDYC7ykt2Jb373qYi7IB2WUmk+fqq3kGu/EFdOlu9WVDYoAWzirxhBqZPjoQd8LZ+uQ8Fd6U
    crpMkztZRu/xbd0EJChBCQhrgqRs4pW7KB/oY/+R/snP215ZYv1C6lKaXLLY4C+Y3Qf5sU2U
    K+QOVzp/anhrNwJk564dr9ytbPs=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LVcjDi2b13wleSXUCluK6g7wpjg=</DigestValue>
      </Reference>
      <Reference URI="/word/fontTable.xml?ContentType=application/vnd.openxmlformats-officedocument.wordprocessingml.fontTable+xml">
        <DigestMethod Algorithm="http://www.w3.org/2000/09/xmldsig#sha1"/>
        <DigestValue>pXnwY7n53c1QXuAKxDr/e9aB4D8=</DigestValue>
      </Reference>
      <Reference URI="/word/media/image1.emf?ContentType=image/x-emf">
        <DigestMethod Algorithm="http://www.w3.org/2000/09/xmldsig#sha1"/>
        <DigestValue>jqHN6NIaPvb1g8VNUjwltXYy3/0=</DigestValue>
      </Reference>
      <Reference URI="/word/numbering.xml?ContentType=application/vnd.openxmlformats-officedocument.wordprocessingml.numbering+xml">
        <DigestMethod Algorithm="http://www.w3.org/2000/09/xmldsig#sha1"/>
        <DigestValue>vg0vzakXJudFu/RPB9fyTj5Y4vU=</DigestValue>
      </Reference>
      <Reference URI="/word/settings.xml?ContentType=application/vnd.openxmlformats-officedocument.wordprocessingml.settings+xml">
        <DigestMethod Algorithm="http://www.w3.org/2000/09/xmldsig#sha1"/>
        <DigestValue>HvyParIwSQWstGkL6EJAmA2bw/0=</DigestValue>
      </Reference>
      <Reference URI="/word/styles.xml?ContentType=application/vnd.openxmlformats-officedocument.wordprocessingml.styles+xml">
        <DigestMethod Algorithm="http://www.w3.org/2000/09/xmldsig#sha1"/>
        <DigestValue>eea+BewkvAigodOPOBi7JBk6Myg=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2023-03-28T12:00:01Z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{94AB3C5B-ABDE-4227-BABF-3892960FCAD0}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wADM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CkFAKCmBQAABABSwikFAAAAAAAAAABTAGkAZwBuAGEAdAB1AHIAZQBMAGkAbgBlAAAA5PNsMojzbDIguikF8IFtMsDvTTMAAAQArNESAA8KdTIAHxsCHhNjMiwKdTIxSBWnRNISAAEABAAAAAQA4GopBQBXlgAAAAQAqNESAAAAcTIAuhoCALsaAkTSEgBE0hIAAQAEAAAABAAU0hIAAAAAAP/////Y0RIAFNISAO7lcTIeE2My+OVxMolLFacAABIAAB8bAsCdEgMAAAAAMAAAACjSEgAAAAAAz21GMwAAAACABI8AAAAAALC/EgMM0hIAPW1GMzS9uQ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cQ4DCAAAANBxDgMBAAAAAAUAoAQAAACg0BIAmCNyMgAAAADY0BIA3NASAFQAAQEBAAAAAQAAAODGEgMA700zAO9NM6bAAAAAAAAAAAAAAAAAAADwgW0y4MYSA9jQEgC5Qm0yAABNM4DLIAIA700zBQAAAPTQEgAA700z9NASAMn4bDLu+Gwy4NQSAGDibTIE0RIAtlByMgDvTTOP0RIAnNMSAAAAcjKP0RIAgMsgAoDLIAKLZXIyAO9NM6/REgC80xIAb2VyMq/REgCQxyACkMcgAotlcjIAnx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pBQCgpgUAAAQAUsIpBQAAAAAAAAAAUwBpAGcAbgBhAHQAdQByAGUATABpAG4AZQAAAOTzbDKI82wyILopBfCBbTLA700zAAAEAKzREgAPCnUyAB8bAh4TYzIsCnUyMUgVp0TSEgABAAQAAAAEAOBqKQUAV5YAAAAEAKjREgAAAHEyALoaAgC7GgJE0hIARNISAAEABAAAAAQAFNISAAAAAAD/////2NESABTSEgDu5XEyHhNjMvjlcTKJSxWnAAASAAAfGwLAnRIDAAAAADAAAAAo0hIAAAAAAM9tRjMAAAAAgASPAAAAAACwvxIDDNISAD1tRjM0vbk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EOAwgAAADQcQ4DAQAAAAAFAKAEAAAAoNASAJgjcjIAAAAA2NASANzQEgBUAAEBAQAAAAEAAADgxhIDAO9NMwDvTTOmwAAAAAAAAAAAAAAAAAAA8IFtMuDGEgPY0BIAuUJtMgAATTOAyyACAO9NMwUAAAD00BIAAO9NM/TQEgDJ+Gwy7vhsMuDUEgBg4m0yBNESALZQcjIA700zj9ESAJzTEgAAAHIyj9ESAIDLIAKAyyACi2VyMgDvTTOv0RIAvNMSAG9lcjKv0RIAkMcgApDHIAKLZXIyAJ8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dc:description>Подготовлено экспертами Актион-МЦФЭР</dc:description>
  <cp:lastModifiedBy>ONKuleshova</cp:lastModifiedBy>
  <cp:revision>5</cp:revision>
  <cp:lastPrinted>2023-03-01T10:09:00Z</cp:lastPrinted>
  <dcterms:created xsi:type="dcterms:W3CDTF">2023-02-28T14:56:00Z</dcterms:created>
  <dcterms:modified xsi:type="dcterms:W3CDTF">2023-03-28T12:00:00Z</dcterms:modified>
</cp:coreProperties>
</file>