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56" w:rsidRPr="00625C56" w:rsidRDefault="00625C56" w:rsidP="00625C56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</w:pPr>
      <w:r w:rsidRPr="00625C56"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  <w:t>Консультация для родителей</w:t>
      </w:r>
    </w:p>
    <w:p w:rsidR="00625C56" w:rsidRPr="00625C56" w:rsidRDefault="00625C56" w:rsidP="00625C56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</w:pPr>
      <w:r w:rsidRPr="00625C56"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  <w:t>«</w:t>
      </w:r>
      <w:r w:rsidRPr="00625C56"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  <w:t>Эксперименты дома — рисунок на молоке</w:t>
      </w:r>
      <w:r w:rsidRPr="00625C56">
        <w:rPr>
          <w:rFonts w:ascii="Bookman Old Style" w:hAnsi="Bookman Old Style" w:cs="Times New Roman"/>
          <w:b/>
          <w:i/>
          <w:color w:val="00B050"/>
          <w:sz w:val="32"/>
          <w:szCs w:val="28"/>
          <w:u w:val="single"/>
        </w:rPr>
        <w:t>»</w:t>
      </w:r>
    </w:p>
    <w:p w:rsidR="00625C56" w:rsidRDefault="00625C56" w:rsidP="00625C5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5C56" w:rsidRPr="00862419" w:rsidRDefault="00625C56" w:rsidP="00625C5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proofErr w:type="spellStart"/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Подготоила</w:t>
      </w:r>
      <w:proofErr w:type="spellEnd"/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ПДО по </w:t>
      </w:r>
      <w:proofErr w:type="spellStart"/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изодеятельности</w:t>
      </w:r>
      <w:proofErr w:type="spellEnd"/>
    </w:p>
    <w:p w:rsidR="00625C56" w:rsidRPr="00625C56" w:rsidRDefault="00625C56" w:rsidP="00625C5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Спесивцева</w:t>
      </w:r>
      <w:proofErr w:type="spellEnd"/>
      <w:r w:rsidRPr="00862419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О.В.</w:t>
      </w:r>
      <w:r w:rsidRPr="00625C5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3659A7" wp14:editId="251A3489">
            <wp:simplePos x="0" y="0"/>
            <wp:positionH relativeFrom="column">
              <wp:posOffset>2863215</wp:posOffset>
            </wp:positionH>
            <wp:positionV relativeFrom="paragraph">
              <wp:posOffset>313690</wp:posOffset>
            </wp:positionV>
            <wp:extent cx="2995930" cy="1866900"/>
            <wp:effectExtent l="0" t="0" r="0" b="0"/>
            <wp:wrapSquare wrapText="bothSides"/>
            <wp:docPr id="1" name="Рисунок 1" descr="C:\Users\user\Desktop\e12a295df889799f171385040f16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12a295df889799f171385040f1648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 xml:space="preserve">Увлекательные занятия эти нетрадиционные техники рисования или создания изображений различными методами. Один из которых — создание узоров на молоке. Очень часто интересные идеи для творчества рождаются на стыке науки и искусства, благодаря необычным свойствам веществ и реакции их друг на друга.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 xml:space="preserve">В данном виде искусства используются различные плотности и свойства жидкости, с разным поверхностным натяжением и диффузия одной жидкости в другую и невероятные превращения и эффекты, которые получаются в результате реакции. Долгими зимними вечерами, когда все игры переиграны, книжки перечитаны и все рисунки перерисованы, мамы задаются вопросом: — Чем бы занять своего непоседливого малыша? Неплохой альтернативой традиционным занятиям, могут стать эксперименты в домашних условиях. Вы можете превратиться в волшебницу для своего ребенка и пробудить в нем любопытство и интерес к творчеству. Интересные и несложные эксперименты, которые легко и безопасно можно организовать и провести, позволят дать начальное представление об удивительном мире науки и вызовут живейшее любопытство у малышни.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 xml:space="preserve">Для смелых творческих экспериментов понадобятся очень простые и безопасные ингредиенты: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>- цельное молоко. Важно, чтобы оно было не обезжи</w:t>
      </w:r>
      <w:r>
        <w:rPr>
          <w:rFonts w:ascii="Times New Roman" w:hAnsi="Times New Roman" w:cs="Times New Roman"/>
          <w:sz w:val="28"/>
          <w:szCs w:val="28"/>
        </w:rPr>
        <w:t>ренное, лучше, если домашнее.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25C56">
        <w:rPr>
          <w:rFonts w:ascii="Times New Roman" w:hAnsi="Times New Roman" w:cs="Times New Roman"/>
          <w:sz w:val="28"/>
          <w:szCs w:val="28"/>
        </w:rPr>
        <w:t xml:space="preserve">разведенные в воде красители, пищевые или для ткани. Их можно приобрести в магазинах для художников или взять порошок и растворить в воде самим.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 xml:space="preserve">- жидкое мыло или средство для мытья посуды.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sz w:val="28"/>
          <w:szCs w:val="28"/>
        </w:rPr>
        <w:t xml:space="preserve">- плоский лоток или тарелка. </w:t>
      </w:r>
    </w:p>
    <w:p w:rsid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118110</wp:posOffset>
            </wp:positionV>
            <wp:extent cx="2120900" cy="1590675"/>
            <wp:effectExtent l="0" t="0" r="0" b="9525"/>
            <wp:wrapSquare wrapText="bothSides"/>
            <wp:docPr id="2" name="Рисунок 2" descr="C:\Users\user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C56">
        <w:rPr>
          <w:rFonts w:ascii="Times New Roman" w:hAnsi="Times New Roman" w:cs="Times New Roman"/>
          <w:sz w:val="28"/>
          <w:szCs w:val="28"/>
        </w:rPr>
        <w:t xml:space="preserve">Для начала, наливаем немного молока в тарелку и даем ребенку баночки с красками, из которых он на молоко должен в произвольном порядке накапать по нескольку капель красок разных цветов. Получившийся рисунок уже будет весьма интересным. Но это еще не все. В нашу емкость нужно капнуть немного жидкого мыла или средства для мытья посуды. И дальше только наблюдать за происходящим в тарелке чудесным превращением и движением. Каждая капля, попадая на поверхность, запускает фантастическую пляску цветов. Ребенку безумно понравится сам процесс и его неожиданные результаты. Наблюдать за удивительными превращениями очень интересно и весьма поучительно. Кроме того, эту удивительную череду превращений можно сфотографировать и напечатав интересные абстрактные фотографии, украсить, результатами совместного творчества с детьми, интерьер. Фотографий может получиться много, ведь движение и преобразование в тарелке будут продолжаться длительное время. </w:t>
      </w:r>
    </w:p>
    <w:p w:rsidR="00625C56" w:rsidRPr="00625C56" w:rsidRDefault="00625C56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A8647E" wp14:editId="12242E1D">
            <wp:simplePos x="0" y="0"/>
            <wp:positionH relativeFrom="column">
              <wp:posOffset>24765</wp:posOffset>
            </wp:positionH>
            <wp:positionV relativeFrom="paragraph">
              <wp:posOffset>1590040</wp:posOffset>
            </wp:positionV>
            <wp:extent cx="5844540" cy="3455035"/>
            <wp:effectExtent l="0" t="0" r="3810" b="0"/>
            <wp:wrapSquare wrapText="bothSides"/>
            <wp:docPr id="3" name="Рисунок 3" descr="C:\Users\user\YandexDisk\Скриншоты\2024-12-06_09-5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4-12-06_09-54-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683"/>
                    <a:stretch/>
                  </pic:blipFill>
                  <pic:spPr bwMode="auto">
                    <a:xfrm>
                      <a:off x="0" y="0"/>
                      <a:ext cx="584454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C56">
        <w:rPr>
          <w:rFonts w:ascii="Times New Roman" w:hAnsi="Times New Roman" w:cs="Times New Roman"/>
          <w:sz w:val="28"/>
          <w:szCs w:val="28"/>
        </w:rPr>
        <w:t>Проведя такой интересный опыт, в следующий раз можно предложить ребенку поучаствовать самому в процессе и попробовать формировать рисунок. Для этого подготовительный этап будет таким же, но жидкость для мытья посуды не наливаем в молоко, а макаем в нее обыкновенные ватные палочки и даем ребенку. Когда он опустит их в молоко, начнется процесс превращения и малыш сможет участвовать в создании узоров.</w:t>
      </w:r>
    </w:p>
    <w:p w:rsidR="00C26863" w:rsidRPr="00625C56" w:rsidRDefault="00C26863" w:rsidP="00625C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863" w:rsidRPr="0062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C"/>
    <w:rsid w:val="0041577C"/>
    <w:rsid w:val="00625C56"/>
    <w:rsid w:val="00C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07BC-32C7-4142-9466-E82DC4E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2024-12-06T06:41:00Z</dcterms:created>
  <dcterms:modified xsi:type="dcterms:W3CDTF">2024-12-06T06:55:00Z</dcterms:modified>
</cp:coreProperties>
</file>