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DC" w:rsidRPr="00163CDC" w:rsidRDefault="00163CDC" w:rsidP="00163CDC">
      <w:pPr>
        <w:widowControl w:val="0"/>
        <w:autoSpaceDE w:val="0"/>
        <w:autoSpaceDN w:val="0"/>
        <w:spacing w:after="0" w:line="240" w:lineRule="auto"/>
        <w:ind w:left="-709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</w:pPr>
      <w:r w:rsidRPr="00163CDC"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  <w:t>Муниципальное автономное дошкольное образовательное учреждение центр развития ребенка-</w:t>
      </w:r>
    </w:p>
    <w:p w:rsidR="00163CDC" w:rsidRPr="00163CDC" w:rsidRDefault="00163CDC" w:rsidP="00163CDC">
      <w:pPr>
        <w:widowControl w:val="0"/>
        <w:autoSpaceDE w:val="0"/>
        <w:autoSpaceDN w:val="0"/>
        <w:spacing w:after="0" w:line="240" w:lineRule="auto"/>
        <w:ind w:left="-709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ru-RU"/>
        </w:rPr>
      </w:pPr>
      <w:r w:rsidRPr="00163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 w:bidi="ru-RU"/>
        </w:rPr>
        <w:t>детский сад № 34 города Кропоткин муниципального образования Кавказский район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709" w:right="-56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350380, РФ, Краснодарский край, Кавказский район, город Кропоткин, ул. Гоголя, 193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709" w:right="-56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ar-SA"/>
        </w:rPr>
        <w:t>e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-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ar-SA"/>
        </w:rPr>
        <w:t>mail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: </w:t>
      </w:r>
      <w:hyperlink r:id="rId8" w:history="1"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-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madou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.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ds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34@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mail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eastAsia="ar-SA"/>
          </w:rPr>
          <w:t>.</w:t>
        </w:r>
        <w:r w:rsidRPr="00163CDC">
          <w:rPr>
            <w:rFonts w:ascii="Times New Roman" w:eastAsia="Times New Roman" w:hAnsi="Times New Roman" w:cs="Times New Roman"/>
            <w:b/>
            <w:bCs/>
            <w:color w:val="0563C1"/>
            <w:kern w:val="3"/>
            <w:sz w:val="24"/>
            <w:szCs w:val="24"/>
            <w:u w:val="single"/>
            <w:lang w:val="en-US" w:eastAsia="ar-SA"/>
          </w:rPr>
          <w:t>ru</w:t>
        </w:r>
      </w:hyperlink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, телефон/факс 8(</w:t>
      </w:r>
      <w:r w:rsidR="009F32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8</w:t>
      </w:r>
      <w:r w:rsidRPr="00163C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6138)7-11-93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ПРИНЯТО                                         </w:t>
      </w:r>
      <w:r w:rsidR="00D01CDB">
        <w:rPr>
          <w:rFonts w:ascii="Times New Roman" w:eastAsia="Times New Roman" w:hAnsi="Times New Roman" w:cs="Times New Roman"/>
          <w:b/>
          <w:bCs/>
          <w:kern w:val="3"/>
          <w:sz w:val="28"/>
          <w:szCs w:val="36"/>
          <w:lang w:eastAsia="ar-SA"/>
        </w:rPr>
        <w:t xml:space="preserve">                     УТВЕРЖДЕНО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Решением педагогического совета   </w:t>
      </w:r>
      <w:r w:rsidR="007A7440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Приказ № 116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от 31.08.202</w:t>
      </w:r>
      <w:r w:rsidR="00FD4247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г.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Протокол №1 от 3</w:t>
      </w:r>
      <w:r w:rsidR="00FD4247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1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.08.202</w:t>
      </w:r>
      <w:r w:rsidR="00FD4247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>г.                                  Заведующий МАДОУ ЦРР - д/с №34</w:t>
      </w:r>
    </w:p>
    <w:p w:rsidR="00163CDC" w:rsidRPr="00163CDC" w:rsidRDefault="00163CDC" w:rsidP="00163C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</w:pPr>
      <w:r w:rsidRPr="00163CDC">
        <w:rPr>
          <w:rFonts w:ascii="Times New Roman" w:eastAsia="Times New Roman" w:hAnsi="Times New Roman" w:cs="Times New Roman"/>
          <w:bCs/>
          <w:kern w:val="3"/>
          <w:sz w:val="28"/>
          <w:szCs w:val="36"/>
          <w:lang w:eastAsia="ar-SA"/>
        </w:rPr>
        <w:t xml:space="preserve">                                                                       ________________ О.Н. Кулешова</w:t>
      </w:r>
    </w:p>
    <w:p w:rsidR="00163CDC" w:rsidRPr="00163CDC" w:rsidRDefault="00163CDC" w:rsidP="009F3250">
      <w:pPr>
        <w:widowControl w:val="0"/>
        <w:suppressAutoHyphens/>
        <w:autoSpaceDE w:val="0"/>
        <w:autoSpaceDN w:val="0"/>
        <w:spacing w:before="70" w:after="0" w:line="240" w:lineRule="auto"/>
        <w:ind w:right="-1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63CDC" w:rsidRPr="00163CDC" w:rsidRDefault="00D01CDB" w:rsidP="00D01CDB">
      <w:pPr>
        <w:widowControl w:val="0"/>
        <w:suppressAutoHyphens/>
        <w:autoSpaceDE w:val="0"/>
        <w:autoSpaceDN w:val="0"/>
        <w:spacing w:after="0" w:line="240" w:lineRule="auto"/>
        <w:ind w:right="-1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CCC6215-F26F-496F-BDCD-FF0B138BA25D}" provid="{00000000-0000-0000-0000-000000000000}" o:suggestedsigner="О.Н.Кулешова" o:suggestedsigner2="Завеудющий" issignatureline="t"/>
          </v:shape>
        </w:pict>
      </w:r>
    </w:p>
    <w:p w:rsid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D4247" w:rsidRDefault="00FD4247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B0D26" w:rsidRPr="007A7440" w:rsidRDefault="00CB0D26" w:rsidP="007A74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B0D26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общеразвивающая программа  по речевому развитию «Грамотейка»-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B0D2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подготовительной</w:t>
      </w:r>
      <w:r w:rsidRPr="00CB0D2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группы №8 «Рябинка</w:t>
      </w:r>
      <w:r w:rsidR="0025641F">
        <w:rPr>
          <w:rFonts w:ascii="Times New Roman" w:hAnsi="Times New Roman" w:cs="Times New Roman"/>
          <w:b/>
          <w:sz w:val="36"/>
          <w:szCs w:val="36"/>
          <w:lang w:eastAsia="ru-RU"/>
        </w:rPr>
        <w:t>-1</w:t>
      </w:r>
      <w:r w:rsidRPr="00CB0D2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» компенсирующей направленности  </w:t>
      </w:r>
      <w:r w:rsidRPr="007A7440">
        <w:rPr>
          <w:rFonts w:ascii="Times New Roman" w:hAnsi="Times New Roman" w:cs="Times New Roman"/>
          <w:b/>
          <w:sz w:val="36"/>
          <w:szCs w:val="36"/>
          <w:lang w:eastAsia="ru-RU"/>
        </w:rPr>
        <w:t>для воспитанников с тяжелыми нарушениями речи (ОНР)</w:t>
      </w:r>
    </w:p>
    <w:p w:rsidR="00CB0D26" w:rsidRPr="00CB0D26" w:rsidRDefault="007A7440" w:rsidP="007A7440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 2023 -2024</w:t>
      </w:r>
      <w:r w:rsidR="00CB0D26" w:rsidRPr="00CB0D2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01CDB" w:rsidRDefault="007A7440" w:rsidP="007A74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                                                 </w:t>
      </w:r>
    </w:p>
    <w:p w:rsidR="007A7440" w:rsidRDefault="00D01CDB" w:rsidP="007A74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                                                   </w:t>
      </w:r>
      <w:r w:rsidR="00163CDC" w:rsidRPr="00163CD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Разработал</w:t>
      </w:r>
      <w:r w:rsidR="008C70E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а</w:t>
      </w:r>
      <w:r w:rsidR="00163CDC" w:rsidRPr="00163CD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:</w:t>
      </w:r>
    </w:p>
    <w:p w:rsidR="00163CDC" w:rsidRPr="00163CDC" w:rsidRDefault="007A7440" w:rsidP="007A74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44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                                        У</w:t>
      </w:r>
      <w:r w:rsidR="00163CDC" w:rsidRPr="00163CDC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читель-логопед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   </w:t>
      </w:r>
      <w:r w:rsidR="00FD424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Диденко Е.Ф.</w:t>
      </w: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4247" w:rsidRDefault="00FD4247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г. Кропоткин</w:t>
      </w:r>
    </w:p>
    <w:p w:rsid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202</w:t>
      </w:r>
      <w:r w:rsidR="00FD424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г.</w:t>
      </w:r>
    </w:p>
    <w:p w:rsidR="00D01CDB" w:rsidRDefault="00D01CDB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01CDB" w:rsidRDefault="00D01CDB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01CDB" w:rsidRDefault="00D01CDB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01CDB" w:rsidRDefault="00D01CDB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СОДЕРЖАНИЕ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7354"/>
        <w:gridCol w:w="1521"/>
      </w:tblGrid>
      <w:tr w:rsidR="00163CDC" w:rsidRPr="00163CDC" w:rsidTr="00CB0D26">
        <w:trPr>
          <w:trHeight w:val="126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Раздел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Страница</w:t>
            </w:r>
          </w:p>
        </w:tc>
      </w:tr>
      <w:tr w:rsidR="00163CDC" w:rsidRPr="00163CDC" w:rsidTr="00CB0D26">
        <w:trPr>
          <w:trHeight w:val="26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Целевой раздел. 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163CDC" w:rsidRPr="00163CDC" w:rsidTr="00CB0D26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Пояснительная записка.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163CDC" w:rsidRPr="00163CDC" w:rsidTr="00CB0D26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1.1.1.</w:t>
            </w:r>
          </w:p>
        </w:tc>
        <w:tc>
          <w:tcPr>
            <w:tcW w:w="7354" w:type="dxa"/>
          </w:tcPr>
          <w:p w:rsidR="00163CDC" w:rsidRPr="00163CDC" w:rsidRDefault="00DB48DD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Цель и задачи реализации  П</w:t>
            </w:r>
            <w:r w:rsidR="00163CDC"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</w:tr>
      <w:tr w:rsidR="00163CDC" w:rsidRPr="00163CDC" w:rsidTr="00CB0D26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1.1.2.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</w:t>
            </w:r>
            <w:r w:rsidR="00DB48D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нципы и подходы к формированию П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163CDC" w:rsidRPr="00163CDC" w:rsidTr="00CB0D26">
        <w:trPr>
          <w:trHeight w:val="25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1.2.</w:t>
            </w:r>
          </w:p>
        </w:tc>
        <w:tc>
          <w:tcPr>
            <w:tcW w:w="7354" w:type="dxa"/>
          </w:tcPr>
          <w:p w:rsidR="00163CDC" w:rsidRPr="00163CDC" w:rsidRDefault="00DB48DD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Значимые для разработки  П</w:t>
            </w:r>
            <w:r w:rsidR="00163CDC"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 характеристики.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163CDC" w:rsidRPr="00163CDC" w:rsidTr="00CB0D26">
        <w:trPr>
          <w:trHeight w:val="248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1.2.1.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Возрастные и индивидуальные особенности воспитанников.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</w:tr>
      <w:tr w:rsidR="00163CDC" w:rsidRPr="00163CDC" w:rsidTr="00CB0D26">
        <w:trPr>
          <w:trHeight w:val="248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1.2.2.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red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r w:rsidR="00DB48D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ланируемые результаты освоения П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</w:tr>
      <w:tr w:rsidR="00163CDC" w:rsidRPr="00163CDC" w:rsidTr="00CB0D26">
        <w:trPr>
          <w:trHeight w:val="23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163CDC" w:rsidRPr="00163CDC" w:rsidTr="00CB0D26">
        <w:trPr>
          <w:trHeight w:val="237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4"/>
                <w:lang w:eastAsia="ru-RU"/>
              </w:rPr>
            </w:pPr>
            <w:r w:rsidRPr="00163C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Описание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163CDC" w:rsidRPr="00163CDC" w:rsidTr="00CB0D26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2.2.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Описание  вариативных форм, способов</w:t>
            </w:r>
            <w:r w:rsidR="00DB48D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методов и средств реализации П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</w:tr>
      <w:tr w:rsidR="00163CDC" w:rsidRPr="00163CDC" w:rsidTr="00CB0D26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2.2.1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Сетка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163CDC" w:rsidRPr="00163CDC" w:rsidTr="00CB0D26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red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Способы и направления поддержки детской инициативы.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163CDC" w:rsidRPr="00163CDC" w:rsidTr="00CB0D26">
        <w:trPr>
          <w:trHeight w:val="223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2.4.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Особенности взаимодействия с семьями воспитанников.  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</w:tr>
      <w:tr w:rsidR="00163CDC" w:rsidRPr="00163CDC" w:rsidTr="00CB0D26">
        <w:trPr>
          <w:trHeight w:val="22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2.5.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widowControl w:val="0"/>
              <w:tabs>
                <w:tab w:val="left" w:leader="dot" w:pos="8806"/>
              </w:tabs>
              <w:spacing w:after="0" w:line="240" w:lineRule="auto"/>
              <w:ind w:left="100" w:right="315" w:hanging="10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педагогической диагностики и мониторинга.</w:t>
            </w:r>
            <w:hyperlink w:anchor="_TOC_250001" w:history="1"/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Организационный раздел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Учебный план  образовательной деятельности.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Перспективное комплексно-тематическое планирование образовательного процесса.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</w:t>
            </w:r>
          </w:p>
        </w:tc>
        <w:tc>
          <w:tcPr>
            <w:tcW w:w="7354" w:type="dxa"/>
          </w:tcPr>
          <w:p w:rsidR="00163CDC" w:rsidRPr="00163CDC" w:rsidRDefault="00DB48DD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Условия реализации П</w:t>
            </w:r>
            <w:r w:rsidR="00163CDC"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3.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3.3.2.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Материально-техническое обеспечение Программы.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3.3.3.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3.3.4.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Методическая литература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4</w:t>
            </w: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  <w:t>.</w:t>
            </w:r>
          </w:p>
        </w:tc>
        <w:tc>
          <w:tcPr>
            <w:tcW w:w="7354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Дополнительный раздел</w:t>
            </w:r>
          </w:p>
        </w:tc>
        <w:tc>
          <w:tcPr>
            <w:tcW w:w="1521" w:type="dxa"/>
          </w:tcPr>
          <w:p w:rsidR="00163CDC" w:rsidRPr="00163CDC" w:rsidRDefault="008C6F65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</w:t>
            </w:r>
          </w:p>
        </w:tc>
      </w:tr>
      <w:tr w:rsidR="00163CDC" w:rsidRPr="00163CDC" w:rsidTr="00CB0D26">
        <w:trPr>
          <w:trHeight w:val="202"/>
        </w:trPr>
        <w:tc>
          <w:tcPr>
            <w:tcW w:w="1010" w:type="dxa"/>
          </w:tcPr>
          <w:p w:rsidR="00163CDC" w:rsidRPr="00163CDC" w:rsidRDefault="00163CDC" w:rsidP="00163CD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4.1</w:t>
            </w:r>
          </w:p>
        </w:tc>
        <w:tc>
          <w:tcPr>
            <w:tcW w:w="7354" w:type="dxa"/>
          </w:tcPr>
          <w:p w:rsidR="00163CDC" w:rsidRPr="00163CDC" w:rsidRDefault="00DB48DD" w:rsidP="00163CD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Краткая презентация П</w:t>
            </w:r>
            <w:r w:rsidR="00163CDC" w:rsidRPr="00163C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рограммы.</w:t>
            </w:r>
          </w:p>
        </w:tc>
        <w:tc>
          <w:tcPr>
            <w:tcW w:w="1521" w:type="dxa"/>
          </w:tcPr>
          <w:p w:rsidR="00163CDC" w:rsidRPr="00163CDC" w:rsidRDefault="00163CDC" w:rsidP="002564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C6F6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</w:tr>
    </w:tbl>
    <w:p w:rsidR="00163CDC" w:rsidRPr="00163CDC" w:rsidRDefault="00163CDC" w:rsidP="00163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CDB" w:rsidRDefault="00D01CDB" w:rsidP="00163CDC">
      <w:pPr>
        <w:suppressAutoHyphens/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1.Целевой раздел</w:t>
      </w:r>
      <w:bookmarkStart w:id="0" w:name="_GoBack"/>
      <w:bookmarkEnd w:id="0"/>
    </w:p>
    <w:p w:rsidR="00163CDC" w:rsidRPr="00163CDC" w:rsidRDefault="00163CDC" w:rsidP="00163CDC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Пояснительная записка</w:t>
      </w:r>
    </w:p>
    <w:p w:rsidR="00163CDC" w:rsidRPr="00163CDC" w:rsidRDefault="00163CDC" w:rsidP="00163CDC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Развитие речи ребенка – эта главная и приоритетная задача педагогов,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работающих с детьми дошкольного возраста.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Несмотря на наличие обширной литературы по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проблеме, недостаточно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обоснованы возможности обучения дошкольников грамоте в системе дополнительного образования, имеющей возможность обращения к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индивидуальности, самобытности и самоценности каждого ребенка.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Поэтому создание дополнительной общеразвивающей программы  «Грамотейка-2» для детей 6–7 лет в дошкольном учреждении является актуальным.  </w:t>
      </w:r>
    </w:p>
    <w:p w:rsidR="00163CDC" w:rsidRPr="00163CDC" w:rsidRDefault="007A7440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«Грамотейка - 2»</w:t>
      </w:r>
      <w:r w:rsidRP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на основе трудов таких авторов как Е.В.Колесникова (Программа «От звука к букве. Обучение дошкольников элементам грамоты»), К.В.Шевелёв («Графические диктанты»), Е.Ф.Бортникова (Читаем по слогам), М.П.Белова (Планы-конспекты занятий по обучению грамоте детей 6-7 лет).</w:t>
      </w:r>
    </w:p>
    <w:p w:rsidR="00163CDC" w:rsidRPr="007A7440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Поскольку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дошкольном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ведущей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деятельностью,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создающей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  </w:t>
      </w:r>
      <w:r w:rsidR="007A744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благоприятные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психологического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личностного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</w:t>
      </w:r>
      <w:r w:rsidR="007A744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ребенка, является игра, программа предусматривает использование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</w:t>
      </w:r>
      <w:r w:rsidR="007A744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развивающие игры. Однако игровые приемы являются в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данном</w:t>
      </w:r>
      <w:r w:rsidRPr="00163CDC"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случае</w:t>
      </w:r>
      <w:r w:rsidRPr="00163CDC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="007A744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не</w:t>
      </w:r>
      <w:r w:rsidRPr="00163CDC"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самоцелью,</w:t>
      </w:r>
      <w:r w:rsidRPr="00163CD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</w:t>
      </w:r>
      <w:r w:rsidRPr="00163CDC"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служат</w:t>
      </w:r>
      <w:r w:rsidRPr="00163CDC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лишь</w:t>
      </w:r>
      <w:r w:rsidRPr="00163CDC"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инструментом</w:t>
      </w:r>
      <w:r w:rsidRPr="00163CDC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для</w:t>
      </w:r>
      <w:r w:rsidRPr="00163CDC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163CDC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занятиях</w:t>
      </w:r>
      <w:r w:rsidRPr="00163CDC"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  <w:t xml:space="preserve"> </w:t>
      </w:r>
      <w:r w:rsidR="007A744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</w:t>
      </w:r>
      <w:r w:rsidRPr="00163CDC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коллективной</w:t>
      </w:r>
      <w:r w:rsidRPr="00163CDC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познавательной</w:t>
      </w:r>
      <w:r w:rsidRPr="00163CDC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</w:t>
      </w:r>
      <w:r w:rsidRPr="00163CDC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позволяют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обстановку непринужденности, когда желание научиться чему бы то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ни было возникает у ребенка естественно, как бы само собой. Программа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образом,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желание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постепенно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переросло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устойчивый</w:t>
      </w:r>
      <w:r w:rsidRPr="00163C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познавательный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интерес.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 следующих документов: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  программ (включая разноуровневые программы)»; </w:t>
      </w:r>
    </w:p>
    <w:p w:rsidR="00163CDC" w:rsidRPr="007A7440" w:rsidRDefault="00163CDC" w:rsidP="007A7440">
      <w:pPr>
        <w:numPr>
          <w:ilvl w:val="0"/>
          <w:numId w:val="6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2074, от 30.08.2016 г. № 1035,  от 31.01.2017 г. № 30, от 21.12.2018г. № 482).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программы -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общеразвивающая программа «Грамотейка-2»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назначение программы – развитие интеллектуальных способностей дошкольников путём обучения чтению и письму. </w:t>
      </w:r>
    </w:p>
    <w:p w:rsidR="007A7440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обусловливается тем, что полученные знания и умения 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163CDC" w:rsidRPr="007A7440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 программы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«Грамотейка» обусловлена тем, что в соответствии с основными принципами дифференцированной теории ко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гнитивного развития и обучения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психолога Н.И. Чуприковой, 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математике, другое – познавательному развитию, третье – развитию речи и т.д. В данной программе  каждое занятие включает практически все элементы развития, обучения и воспитания ребенка. Каждое занятие – это калейдоскоп игр, своеобразное путешествие в сказочную страну, которое дошкольники проживают как единое малодифференцированное целое. Занятие обращено, главным образом,  к чувствам детей; педагог выступает как дирижер сложного и многопланового спектакля, актерами и действующими лицами которого являются дети.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целесообразность.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 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Отличительной особенностью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 </w:t>
      </w:r>
    </w:p>
    <w:p w:rsidR="00163CDC" w:rsidRPr="00163CDC" w:rsidRDefault="00163CDC" w:rsidP="007A744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Адресат программы «Грамотейка-1»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данная программа для детей 6-7 лет, посещающих подготовительную группу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4247" w:rsidRP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компенсирующей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74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МАДОУ ЦРР-д/с № 34.   </w:t>
      </w: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CDC" w:rsidRPr="00163CDC" w:rsidRDefault="00163CDC" w:rsidP="007A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163CDC" w:rsidRPr="00163CDC" w:rsidRDefault="00163CDC" w:rsidP="00163CDC">
      <w:pPr>
        <w:numPr>
          <w:ilvl w:val="2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реализации программы</w:t>
      </w:r>
    </w:p>
    <w:p w:rsidR="00163CDC" w:rsidRPr="007A7440" w:rsidRDefault="00163CDC" w:rsidP="007A74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Развитие интеллектуальных способностей дошкольников путём                                обучения   чтению и письму, оказание практической помощи родителям при подготовке детей  к    школе.   Профилактика нарушений устной и письменной речи.          </w:t>
      </w:r>
    </w:p>
    <w:p w:rsidR="00163CDC" w:rsidRPr="00163CDC" w:rsidRDefault="00163CDC" w:rsidP="007A74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Обучать детей владению звуковой стороной речи – темпом, интонацией;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Познакомить со слоговой структурой слова;</w:t>
      </w:r>
    </w:p>
    <w:p w:rsidR="00163CDC" w:rsidRPr="00163CDC" w:rsidRDefault="007A7440" w:rsidP="007A74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 умение правильно строить предложение,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предлоги, распространять предложение, пользоваться конструкцией сложного предложения;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умение пересказывать, составлять небольшие рассказы по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картинкам, используя простые предложения;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Расширять словарный запас детей;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и развивать звукобуквенный анализ;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Подготовить руку ребёнка к письму.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Развивающие: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Формировать  и развивать фонематический слух;                                                 -  Развивать самостоятельность при выполнении заданий;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произносительные умения;                                                                                 -  Развивать слуховое восприятие;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графические навыки;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Развивать мелкую моторику.</w:t>
      </w:r>
    </w:p>
    <w:p w:rsidR="00163CDC" w:rsidRPr="00163CDC" w:rsidRDefault="00163CDC" w:rsidP="007A74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Приобщать детей к художественной литературе;</w:t>
      </w:r>
    </w:p>
    <w:p w:rsidR="00163CDC" w:rsidRPr="00163CDC" w:rsidRDefault="007A7440" w:rsidP="007A74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Воспитывать нравственные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качества, а именно, терпимость,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доброжелательность по отношению к окружающим;                                                                                                    - Формировать умение работать в команде.</w:t>
      </w:r>
    </w:p>
    <w:p w:rsidR="000D6E90" w:rsidRDefault="000D6E90" w:rsidP="007A7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6E90" w:rsidRPr="007A7440" w:rsidRDefault="00163CDC" w:rsidP="000D6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1.1.2.Принципы и подходы к формированию программы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состоит из двух модулей и рассчитана на 2 года обучения. Первый модуль</w:t>
      </w:r>
      <w:r w:rsid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(«Грамотейка-1»)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рассчитан на освоение материала детьми 5-6 лет и сформирован с учётом возрастных особенностей детей данного возраста. Предусмотрено использование большого количества  наглядного материала с целью развития мышления, опирающегося на восприятие. Предусмотрены развивающие и обучающие игры как основа формирования новообразований у ребёнка на данном возрастном этапе. Реализация 1-го модуля программы </w:t>
      </w:r>
      <w:r w:rsidR="000D6E90" w:rsidRP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(«Грамотейка-1»)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на развитие речи и подготовку детей к обучению чтению. Модуль включает звуковой анализ  синтез.                                                  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Второй модуль Программы </w:t>
      </w:r>
      <w:r w:rsid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>(«Грамотейка-2</w:t>
      </w:r>
      <w:r w:rsidR="000D6E90" w:rsidRP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 для детей 6-7 лет и является фактическим продолжением модуля 1</w:t>
      </w:r>
      <w:r w:rsid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E90" w:rsidRP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>(«Грамотейка-1»)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Реализация данной части программы рассчитана на второй год обучения. Модуль сформирован в соответствии с возрастными особенностями  детей дошкольного возраста путём включения в программу сюжетно-ролевой игры как одной из форм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каждого из модулей является итоговое занятие, которое может быть представлено в форме открытого занятия для родителей, в том числе по окончании реализации программы с оформлением выставки итоговых работ воспитанников (открытки с надписями детьми, тексты…). По окончании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освоения модуля проводится итоговое занятие с целью определения степени достижения целевых ориентиров.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Принципы реализации программы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Наглядность в обучении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 на восприятии наглядного материала.</w:t>
      </w:r>
    </w:p>
    <w:p w:rsidR="00163CDC" w:rsidRPr="000D6E90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Доступность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осуществляется с </w:t>
      </w:r>
      <w:r w:rsidR="000D6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учетом возрастных особенностей,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построенного по принципу дидактики (от простого к сложному).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Проблемность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поиск разрешения проблемных ситуаций в игровой форме.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Принцип интеграции –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«Речевое развитие»,  «Социально – личностное развитие», «Познавательное развитие», «Художественно – эстетическое развитие».</w:t>
      </w:r>
    </w:p>
    <w:p w:rsidR="00163CDC" w:rsidRPr="00163CDC" w:rsidRDefault="00163CDC" w:rsidP="000D6E9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Развивающий и воспитательный характер обучения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 на расширении кругозора, развитии познавательных интересов, речевом развитии.</w:t>
      </w:r>
    </w:p>
    <w:p w:rsidR="00163CDC" w:rsidRPr="00163CDC" w:rsidRDefault="00163CDC" w:rsidP="007A744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Default="00163CDC" w:rsidP="00163CD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4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1.2.Значимые для разработки программы характеристики</w:t>
      </w:r>
    </w:p>
    <w:p w:rsidR="00DB48DD" w:rsidRPr="00163CDC" w:rsidRDefault="00DB48DD" w:rsidP="00163CD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автономное дошкольное образовательное учреждение центр развития ребенка - детский сад № 34 города Кропоткин муниципального образования Кавказский район.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Сокращённое наименование: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МАДОУ ЦРР-д/с №34</w:t>
      </w:r>
    </w:p>
    <w:p w:rsidR="00163CDC" w:rsidRPr="009641F3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(861-38) 7-11-93 (заведующий)</w:t>
      </w:r>
    </w:p>
    <w:p w:rsidR="00163CDC" w:rsidRPr="00163CDC" w:rsidRDefault="009641F3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(861-38) 7-31-93 (б</w:t>
      </w:r>
      <w:r w:rsidR="00163CDC"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ухгалтерия)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madou.ds34@mail.ru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10,5 часов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– пятница с 07.30 до 18.00;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 воскресенье – выходные дни.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образовательной организации: 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07.30 до 18.00, кроме выходных и праздничных дней.</w:t>
      </w:r>
    </w:p>
    <w:p w:rsidR="00163CDC" w:rsidRPr="009641F3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образовательной организации (юридический адрес):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352380, РФ, Краснодарский край, Кавказский район, город Кропоткин, улица Гоголя, 193;</w:t>
      </w:r>
    </w:p>
    <w:p w:rsidR="00163CDC" w:rsidRPr="009641F3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Почтовый адрес (фактический): 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352380, РФ, Краснодарский край, Кавказский район, город Кропоткин, улица Гоголя,193.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 создания организации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здание введено в эксплуатацию 12.04.1989 году. 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 образовательной организации: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Кавказский район.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Представительства и филиалы образовательной организации отсутствуют.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официального сайта образовательной организации:</w:t>
      </w: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https://ds34.uokvz.ru/</w:t>
      </w:r>
    </w:p>
    <w:p w:rsidR="00163CDC" w:rsidRPr="00163CDC" w:rsidRDefault="00163CDC" w:rsidP="009641F3">
      <w:pPr>
        <w:suppressAutoHyphens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осуществления образовательной деятельности по основной, адаптированной и дополнительным программам: 352380, РФ, Краснодарский край, Кавказский район, город Кропоткин, улица Гоголя,193.</w:t>
      </w:r>
    </w:p>
    <w:p w:rsidR="00163CDC" w:rsidRPr="00163CDC" w:rsidRDefault="00163CDC" w:rsidP="00163CD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9641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1.2.1.  Возрастные и индивидуальные особенности воспитанников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   Г</w:t>
      </w:r>
      <w:r w:rsidR="0025641F">
        <w:rPr>
          <w:sz w:val="28"/>
          <w:szCs w:val="28"/>
        </w:rPr>
        <w:t xml:space="preserve">руппу посещают дети </w:t>
      </w:r>
      <w:r>
        <w:rPr>
          <w:sz w:val="28"/>
          <w:szCs w:val="28"/>
        </w:rPr>
        <w:t>седьмого</w:t>
      </w:r>
      <w:r w:rsidRPr="005446EE">
        <w:rPr>
          <w:sz w:val="28"/>
          <w:szCs w:val="28"/>
        </w:rPr>
        <w:t xml:space="preserve"> года жизни с тяжелыми нарушениями речи -</w:t>
      </w:r>
      <w:r>
        <w:rPr>
          <w:sz w:val="28"/>
          <w:szCs w:val="28"/>
        </w:rPr>
        <w:t xml:space="preserve"> </w:t>
      </w:r>
      <w:r w:rsidRPr="005446EE">
        <w:rPr>
          <w:sz w:val="28"/>
          <w:szCs w:val="28"/>
        </w:rPr>
        <w:t>общим недоразвитием речи (III уровня речевого развития) – первый год обучения. У детей шестого</w:t>
      </w:r>
      <w:r>
        <w:rPr>
          <w:sz w:val="28"/>
          <w:szCs w:val="28"/>
        </w:rPr>
        <w:t>-седьмого</w:t>
      </w:r>
      <w:r w:rsidRPr="005446EE">
        <w:rPr>
          <w:sz w:val="28"/>
          <w:szCs w:val="28"/>
        </w:rPr>
        <w:t xml:space="preserve"> года жизни с тяжелыми нарушениями речи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Дети употребляют </w:t>
      </w:r>
      <w:r w:rsidRPr="005446EE">
        <w:rPr>
          <w:sz w:val="28"/>
          <w:szCs w:val="28"/>
        </w:rPr>
        <w:lastRenderedPageBreak/>
        <w:t>местоимения разных разрядов, простые предлоги (особенно для выражения пространственных отношений —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Предлоги могут опускаться или заменяться</w:t>
      </w:r>
      <w:r>
        <w:rPr>
          <w:sz w:val="28"/>
          <w:szCs w:val="28"/>
        </w:rPr>
        <w:t xml:space="preserve">. У детей </w:t>
      </w:r>
      <w:r w:rsidRPr="005446EE">
        <w:rPr>
          <w:sz w:val="28"/>
          <w:szCs w:val="28"/>
        </w:rPr>
        <w:t xml:space="preserve"> недостаточно сформированы</w:t>
      </w:r>
      <w:r>
        <w:rPr>
          <w:sz w:val="28"/>
          <w:szCs w:val="28"/>
        </w:rPr>
        <w:t xml:space="preserve"> </w:t>
      </w:r>
      <w:r w:rsidRPr="005446EE">
        <w:rPr>
          <w:sz w:val="28"/>
          <w:szCs w:val="28"/>
        </w:rPr>
        <w:t xml:space="preserve"> грамматические формы. Они допускают ошибки в падежных окончаниях, в употреблении временных и видовых форм глаголов, в согласовании и управлении. 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>Способами словообразования дети почти не пользуются. Большое количество ошибок допуск</w:t>
      </w:r>
      <w:r>
        <w:rPr>
          <w:sz w:val="28"/>
          <w:szCs w:val="28"/>
        </w:rPr>
        <w:t>ается при словоизменении.</w:t>
      </w:r>
      <w:r w:rsidRPr="005446EE">
        <w:rPr>
          <w:sz w:val="28"/>
          <w:szCs w:val="28"/>
        </w:rPr>
        <w:t xml:space="preserve"> В активной речи дети используют преимущественно простые предложения. 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 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случайный характер отсутствуют. Дети пользуются полной слоговой структурой слов. Редко наблюдаются перестановки зв</w:t>
      </w:r>
      <w:r>
        <w:rPr>
          <w:sz w:val="28"/>
          <w:szCs w:val="28"/>
        </w:rPr>
        <w:t>уков, слогов</w:t>
      </w:r>
      <w:r w:rsidRPr="005446EE">
        <w:rPr>
          <w:sz w:val="28"/>
          <w:szCs w:val="28"/>
        </w:rPr>
        <w:t>. Подобные нарушения проявляются главным образом при воспроизведении незнакомых и сложных по звукослоговой структуре слов.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                                                                               </w:t>
      </w:r>
    </w:p>
    <w:p w:rsidR="00F9003A" w:rsidRPr="005446EE" w:rsidRDefault="00F9003A" w:rsidP="009641F3">
      <w:pPr>
        <w:pStyle w:val="ac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5446EE">
        <w:rPr>
          <w:color w:val="000000"/>
          <w:sz w:val="28"/>
          <w:szCs w:val="28"/>
        </w:rPr>
        <w:t>Рабочая программа создана с учетом ограниченных возможностей здоровья детей, особенностей их развития.</w:t>
      </w:r>
    </w:p>
    <w:p w:rsidR="00163CDC" w:rsidRPr="00163CDC" w:rsidRDefault="00163CDC" w:rsidP="00163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1.2.2.    Планируемые результаты освоения программы</w:t>
      </w:r>
      <w:r w:rsidR="00F9003A" w:rsidRPr="00F90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0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Грамотейка»</w:t>
      </w:r>
      <w:r w:rsidR="00F9003A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F90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0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ориентиры)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63CDC" w:rsidRPr="00F9003A" w:rsidRDefault="00F9003A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03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63CDC" w:rsidRPr="00F90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концу года дети должны знать и уметь: 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Чтение: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строить сложные предложения разных видов;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рассказы по серии картин;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находить слова с определенным звуком;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сказки, пользуясь моделями букв;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знать пословицы, поговорки, скороговорки;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уметь разгадывать ребусы, кроссворды;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членить на слоги двух-, трехсложные слова с открытыми слогами;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слова из слогов;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делать звукобуквенный анализ слов;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знать и называть все буквы алфавита;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уметь составлять схемы слов, предложений;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устанавливать порядок звуков в слове;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умеют пользоваться слоговыми таблицами; указывают местонахождение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гласных и согласных звуков в прямом и открытом слогах и словах;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овладевают сознательным, плавным чтением.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(печатание):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писать слова и небольшие тексты на листе в клетку;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составлять схемы слов;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выполнять письменные задания у доски;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списывать с настенной доски слова, предложения;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осваивать общий темп записи;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умеют писать заглавные буквы (начало предложения, имена собственные);                                                                                                                                   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соблюдают пробел между словами;</w:t>
      </w:r>
    </w:p>
    <w:p w:rsidR="00163CDC" w:rsidRPr="00163CDC" w:rsidRDefault="00163CDC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умеют определять предложение по интонации (вопросительное повествовательное и восклицательное) и ставить в конце предложения</w:t>
      </w:r>
    </w:p>
    <w:p w:rsidR="00163CDC" w:rsidRPr="00163CDC" w:rsidRDefault="00163CDC" w:rsidP="00793B3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соответствующий знак;</w:t>
      </w:r>
    </w:p>
    <w:p w:rsidR="00163CDC" w:rsidRPr="00163CDC" w:rsidRDefault="00163CDC" w:rsidP="00793B3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применяют правило написания жи-ши, ча-ща, чу-щу;</w:t>
      </w:r>
    </w:p>
    <w:p w:rsidR="00163CDC" w:rsidRPr="00163CDC" w:rsidRDefault="00163CDC" w:rsidP="00793B3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самостоятельно пишут придуманные фразы.</w:t>
      </w:r>
    </w:p>
    <w:p w:rsidR="00163CDC" w:rsidRPr="00163CDC" w:rsidRDefault="00163CDC" w:rsidP="00163CDC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163CDC" w:rsidP="00163CDC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03A" w:rsidRDefault="00F9003A" w:rsidP="00163CDC">
      <w:pPr>
        <w:tabs>
          <w:tab w:val="left" w:pos="142"/>
        </w:tabs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9003A" w:rsidRDefault="00F9003A" w:rsidP="00163CDC">
      <w:pPr>
        <w:tabs>
          <w:tab w:val="left" w:pos="142"/>
        </w:tabs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93B36" w:rsidRDefault="00793B36" w:rsidP="00163CDC">
      <w:pPr>
        <w:tabs>
          <w:tab w:val="left" w:pos="142"/>
        </w:tabs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9003A" w:rsidRDefault="00F9003A" w:rsidP="00163CDC">
      <w:pPr>
        <w:tabs>
          <w:tab w:val="left" w:pos="142"/>
        </w:tabs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63CDC" w:rsidRPr="00163CDC" w:rsidRDefault="00163CDC" w:rsidP="00163CDC">
      <w:pPr>
        <w:tabs>
          <w:tab w:val="left" w:pos="142"/>
        </w:tabs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2.Содержательный раздел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Особенности программы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программе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793B36" w:rsidRDefault="00163CDC" w:rsidP="00793B36">
      <w:pPr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2.1.Описание образовательной деятельности</w:t>
      </w:r>
    </w:p>
    <w:p w:rsidR="00793B36" w:rsidRDefault="00163CDC" w:rsidP="00793B3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Реализация </w:t>
      </w:r>
      <w:r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модуля программы (</w:t>
      </w:r>
      <w:r w:rsid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«Грамотейка -2») - 2 год обучения </w:t>
      </w:r>
      <w:r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направлена на подготовку руки к </w:t>
      </w:r>
      <w:r w:rsid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письму (печатание) и определяет </w:t>
      </w:r>
      <w:r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следующие учебные задачи: </w:t>
      </w:r>
    </w:p>
    <w:p w:rsidR="00163CDC" w:rsidRPr="00793B36" w:rsidRDefault="00793B36" w:rsidP="00793B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163CDC"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Учить писать слова с помощью графических изображений;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-</w:t>
      </w:r>
      <w:r w:rsidR="00163CDC"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Учить писать печатные буквы в клетке, используя образец;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-</w:t>
      </w:r>
      <w:r w:rsidR="00163CDC"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Учить писать слова, предложения печатными буквами;                                                                                                                               </w:t>
      </w:r>
    </w:p>
    <w:p w:rsidR="00163CDC" w:rsidRPr="00793B36" w:rsidRDefault="00793B36" w:rsidP="00793B3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163CDC" w:rsidRPr="00793B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Учить читать слова, предложения, небольшие стихотворные тексты.                                                 </w:t>
      </w:r>
    </w:p>
    <w:p w:rsidR="00163CDC" w:rsidRPr="00793B36" w:rsidRDefault="00163CDC" w:rsidP="00793B36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Освоение программы будет способствовать развитию звукобуквенного анализа, повышению интереса обучающихся к чтению. Задача обучить детей читать и писать не ставится.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 w:rsidRPr="00793B3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реализации программы  делают обучение  интересным, помогают детям незаметно для себя овладевать задачами дошкольного обучения. Условия эффективной реализации Программы определяет организационно-методическое сопровождение  во взаимодействии со сверстниками и взрослыми процесса обучения.                                                                                          </w:t>
      </w:r>
    </w:p>
    <w:p w:rsidR="00163CDC" w:rsidRPr="00793B36" w:rsidRDefault="00163CDC" w:rsidP="00793B36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Освоение программы будет способствовать развитию звукобуквенного анализа, повышению интереса обучающихся к чтению. Задача обучить детей читать и писать не является главной.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 w:rsidRPr="00793B3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реализации программы  делают обучение  интересным, помогают детям незаметно для себя овладевать задачами дошкольного обучения. Условия эффективной реализации программы определяет организационно-методическое сопровождение  во взаимодействии со сверстниками и взрослыми в процессе обучения.  </w:t>
      </w:r>
    </w:p>
    <w:p w:rsidR="00793B36" w:rsidRDefault="00163CDC" w:rsidP="00793B36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163CDC" w:rsidRPr="00793B36" w:rsidRDefault="00163CDC" w:rsidP="00793B36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163CDC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   Описание вариативных форм, способов, методов и средств реализации программы</w:t>
      </w:r>
    </w:p>
    <w:p w:rsidR="00111B7A" w:rsidRPr="00793B36" w:rsidRDefault="00111B7A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Отличительные особенности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программы от подобных программ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заключаются в использовании    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различных современных методик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дошкольников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ошибок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интеллектуальных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коммуникативных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систематизации содержания учебного плана, подборе литературы. В настоящую</w:t>
      </w:r>
      <w:r w:rsidRPr="00793B36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 включены элементы логопедических упражнений, направленных на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артикуляционной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моторики,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порядке: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вначале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знакомимся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гласными,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после знакомства с гласными – осуществляется переход к согласным.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овладевают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слоговым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слитным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плавность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чтения.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подобранные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позволяют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оптико-</w:t>
      </w:r>
      <w:r w:rsidRPr="00793B36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пространственные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расширить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словарный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запас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Учат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фразы,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излагать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мысли.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словесное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творчество,</w:t>
      </w:r>
      <w:r w:rsidRPr="00793B3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словом,</w:t>
      </w:r>
      <w:r w:rsidRPr="00793B36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развивают</w:t>
      </w:r>
      <w:r w:rsidRPr="00793B3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грамотность</w:t>
      </w:r>
      <w:r w:rsidRPr="00793B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ребенка.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программы используются такие методы обучения, как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словесные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(беседа,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объяснение);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наглядно-иллюстративные</w:t>
      </w:r>
      <w:r w:rsidRPr="00793B36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(демонстрации,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иллюстрации,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рассказ);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(упражнения,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конструирование, рисование;</w:t>
      </w:r>
      <w:r w:rsidRPr="00793B3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</w:t>
      </w:r>
      <w:r w:rsidRPr="00793B3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93B3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книгой, слоговыми</w:t>
      </w:r>
      <w:r w:rsidRPr="00793B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таблицами.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рабочей программы педагог: определяет единые для всех детей</w:t>
      </w:r>
      <w:r w:rsidRPr="00793B36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сосуществования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включающие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равенства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взаимную доброжелательность и внимание к друг другу, готовность прийти на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помощь, поддержать; соблюдает гуманистические принципы педагогического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 забота,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теплое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отношение,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каждому ребенку, поддержка и установка на успех, развитие детской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самостоятельности, инициативы; осуществляет развивающее взаимодействие с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детьми, основанное на современных педагогических позициях: «Давай сделаем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вместе»; «Посмотри, как я это делаю»; «Научи меня, помоги мне сделать</w:t>
      </w:r>
      <w:r w:rsidRPr="00793B3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это».</w:t>
      </w:r>
    </w:p>
    <w:p w:rsidR="0058016F" w:rsidRDefault="0058016F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16F" w:rsidRDefault="0058016F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16F" w:rsidRDefault="0058016F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16F" w:rsidRDefault="0058016F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16F" w:rsidRDefault="0058016F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2.2.1.Сетка образовательной деятельности на 202</w:t>
      </w:r>
      <w:r w:rsidR="00FD4247"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FD4247"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9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63CDC" w:rsidRPr="00793B36" w:rsidRDefault="00163CDC" w:rsidP="00793B36">
      <w:pPr>
        <w:tabs>
          <w:tab w:val="left" w:pos="142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2268"/>
        <w:gridCol w:w="3118"/>
      </w:tblGrid>
      <w:tr w:rsidR="0058016F" w:rsidRPr="00793B36" w:rsidTr="0058016F">
        <w:tc>
          <w:tcPr>
            <w:tcW w:w="4362" w:type="dxa"/>
          </w:tcPr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2268" w:type="dxa"/>
          </w:tcPr>
          <w:p w:rsidR="0058016F" w:rsidRPr="00793B36" w:rsidRDefault="0058016F" w:rsidP="0058016F">
            <w:pPr>
              <w:tabs>
                <w:tab w:val="left" w:pos="142"/>
              </w:tabs>
              <w:suppressAutoHyphens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118" w:type="dxa"/>
          </w:tcPr>
          <w:p w:rsidR="0058016F" w:rsidRPr="00793B36" w:rsidRDefault="0058016F" w:rsidP="0058016F">
            <w:pPr>
              <w:tabs>
                <w:tab w:val="left" w:pos="142"/>
              </w:tabs>
              <w:suppressAutoHyphens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</w:tr>
      <w:tr w:rsidR="0058016F" w:rsidRPr="00793B36" w:rsidTr="0058016F">
        <w:tc>
          <w:tcPr>
            <w:tcW w:w="4362" w:type="dxa"/>
          </w:tcPr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 группа компенсирующей направленности № 8 «Рябинка-1»</w:t>
            </w:r>
          </w:p>
        </w:tc>
        <w:tc>
          <w:tcPr>
            <w:tcW w:w="2268" w:type="dxa"/>
          </w:tcPr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16.40-17.10</w:t>
            </w:r>
          </w:p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016F" w:rsidRPr="00793B36" w:rsidRDefault="0058016F" w:rsidP="00793B36">
            <w:pPr>
              <w:tabs>
                <w:tab w:val="left" w:pos="142"/>
              </w:tabs>
              <w:suppressAutoHyphens/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15.30-16.00</w:t>
            </w:r>
          </w:p>
        </w:tc>
      </w:tr>
    </w:tbl>
    <w:p w:rsidR="00163CDC" w:rsidRPr="00163CDC" w:rsidRDefault="00163CDC" w:rsidP="00163CDC">
      <w:pPr>
        <w:tabs>
          <w:tab w:val="left" w:pos="14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63CDC" w:rsidRPr="00163CDC" w:rsidRDefault="00163CDC" w:rsidP="0058016F">
      <w:pPr>
        <w:tabs>
          <w:tab w:val="left" w:pos="142"/>
        </w:tabs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2.3.Способы и направления поддержки детской инициативы</w:t>
      </w:r>
    </w:p>
    <w:p w:rsidR="00163CDC" w:rsidRPr="00163CDC" w:rsidRDefault="00163CDC" w:rsidP="0058016F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В развитии детской инициативы и самостоятельности при проведении занятий важно соблюдать ряд общих требований: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тренировать волю детей, поддерживать желание преодолевать трудности, доводить начатое дело до конца;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ориентировать дошкольников на получение хорошего результата. Необходимо: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163CDC" w:rsidRPr="00163CDC" w:rsidRDefault="00163CDC" w:rsidP="0058016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2.4. </w:t>
      </w:r>
      <w:r w:rsidR="00111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Особенности взаимодействия с семьями воспитанников</w:t>
      </w: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 При реализации программы используются следующие модели взаимодействия с родителями:                                             </w:t>
      </w: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Образовательная модель</w:t>
      </w: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, 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   </w:t>
      </w:r>
      <w:r w:rsidR="005801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Модель чувственной коммуникации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 </w:t>
      </w:r>
    </w:p>
    <w:p w:rsidR="00163CDC" w:rsidRPr="00163CDC" w:rsidRDefault="00163CDC" w:rsidP="0058016F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8016F" w:rsidRDefault="00163CDC" w:rsidP="0058016F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01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Перспективный план</w:t>
      </w:r>
    </w:p>
    <w:p w:rsidR="0058016F" w:rsidRPr="0058016F" w:rsidRDefault="00163CDC" w:rsidP="0058016F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01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работы с родителями в подготовительной  группе</w:t>
      </w:r>
    </w:p>
    <w:tbl>
      <w:tblPr>
        <w:tblW w:w="9541" w:type="dxa"/>
        <w:tblInd w:w="-10" w:type="dxa"/>
        <w:tblLayout w:type="fixed"/>
        <w:tblLook w:val="0000"/>
      </w:tblPr>
      <w:tblGrid>
        <w:gridCol w:w="685"/>
        <w:gridCol w:w="1832"/>
        <w:gridCol w:w="7024"/>
      </w:tblGrid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 « Речевое развитие ребёнка»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« Готовим детей к обучению грамоте»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Папка-передвижка «10 правил для родителей»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Семинар-практикум «Как научить ребёнка читать с удовольствием»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 «Звуки слышим, произносим; буквы пишем и читаем»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 Определение гласных и согласных звуков. Их классификация»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Буклет «Как учить звуко-буквенному анализу»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«Составление звуковых схем»</w:t>
            </w:r>
          </w:p>
        </w:tc>
      </w:tr>
      <w:tr w:rsidR="00163CDC" w:rsidRPr="00163CDC" w:rsidTr="005801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DC" w:rsidRPr="00163CDC" w:rsidRDefault="00163CDC" w:rsidP="005801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открытое занятие «К школе готовы»</w:t>
            </w:r>
          </w:p>
        </w:tc>
      </w:tr>
    </w:tbl>
    <w:p w:rsidR="0058016F" w:rsidRDefault="0058016F" w:rsidP="0058016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58016F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2.5.Содержание педагогической диагностики и мониторинга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163CDC">
        <w:rPr>
          <w:rFonts w:ascii="Times New Roman" w:eastAsia="Times New Roman" w:hAnsi="Times New Roman" w:cs="Times New Roman"/>
          <w:spacing w:val="2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деятельности.</w:t>
      </w:r>
      <w:r w:rsidRPr="00163CDC">
        <w:rPr>
          <w:rFonts w:ascii="Times New Roman" w:eastAsia="Times New Roman" w:hAnsi="Times New Roman" w:cs="Times New Roman"/>
          <w:spacing w:val="28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Проверяется</w:t>
      </w:r>
      <w:r w:rsidRPr="00163CDC">
        <w:rPr>
          <w:rFonts w:ascii="Times New Roman" w:eastAsia="Times New Roman" w:hAnsi="Times New Roman" w:cs="Times New Roman"/>
          <w:spacing w:val="2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</w:t>
      </w:r>
      <w:r w:rsidRPr="00163CDC">
        <w:rPr>
          <w:rFonts w:ascii="Times New Roman" w:eastAsia="Times New Roman" w:hAnsi="Times New Roman" w:cs="Times New Roman"/>
          <w:spacing w:val="2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63CDC">
        <w:rPr>
          <w:rFonts w:ascii="Times New Roman" w:eastAsia="Times New Roman" w:hAnsi="Times New Roman" w:cs="Times New Roman"/>
          <w:spacing w:val="2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усвоение</w:t>
      </w:r>
      <w:r w:rsidRPr="00163CDC">
        <w:rPr>
          <w:rFonts w:ascii="Times New Roman" w:eastAsia="Times New Roman" w:hAnsi="Times New Roman" w:cs="Times New Roman"/>
          <w:spacing w:val="2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каждой темы.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достигнуть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полного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программного материала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всеми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учащимися.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r w:rsidRPr="00163CDC">
        <w:rPr>
          <w:rFonts w:ascii="Times New Roman" w:eastAsia="Times New Roman" w:hAnsi="Times New Roman" w:cs="Times New Roman"/>
          <w:spacing w:val="7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детей. Педагогическая диагностика проводится в ходе наблюдений за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активностью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Pr="00163C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определения результативности программы: устный опрос, слоговое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чтение,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выявление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</w:t>
      </w:r>
      <w:r w:rsidRPr="00163CD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звуков,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букв, наблюдение</w:t>
      </w:r>
      <w:r w:rsidRPr="00163CD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63CD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Pr="00163CD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посещаемости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163CDC" w:rsidRPr="00163CDC" w:rsidRDefault="00163CDC" w:rsidP="0058016F">
      <w:pPr>
        <w:widowControl w:val="0"/>
        <w:tabs>
          <w:tab w:val="left" w:pos="687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1"/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Оценка</w:t>
      </w:r>
      <w:r w:rsidRPr="00163CD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планируемых</w:t>
      </w:r>
      <w:r w:rsidRPr="00163CD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bookmarkEnd w:id="1"/>
      <w:r w:rsidRPr="00163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результатов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способом проверки планируемых результатов является диагностика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(мониторинг) знаний, умений и навыков детей в ходе проводимых занятий.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отслеживать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реальную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того, что учащийся усвоил необходимо на всех этапах реализации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программного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r w:rsidRPr="00163C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тестовых заданий Бурдиной С.В. Методическое пособие «Готов ли ты к </w:t>
      </w:r>
      <w:r w:rsidRPr="00163CDC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школе?»</w:t>
      </w:r>
      <w:r w:rsidRPr="00163CDC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(чтение-</w:t>
      </w:r>
      <w:r w:rsidRPr="00163CD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тестовые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163C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</w:t>
      </w:r>
      <w:r w:rsidRPr="00163CD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детей),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Киров, 2014.</w:t>
      </w:r>
    </w:p>
    <w:p w:rsidR="00163CDC" w:rsidRPr="00163CDC" w:rsidRDefault="00163CDC" w:rsidP="00163CDC">
      <w:pPr>
        <w:tabs>
          <w:tab w:val="left" w:pos="14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3.Организационный раздел</w:t>
      </w:r>
    </w:p>
    <w:p w:rsidR="00163CDC" w:rsidRPr="00163CDC" w:rsidRDefault="00163CDC" w:rsidP="00163CDC">
      <w:pPr>
        <w:tabs>
          <w:tab w:val="left" w:pos="14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3.1.Учебный план образовательной деятельности</w:t>
      </w:r>
    </w:p>
    <w:p w:rsidR="0052091E" w:rsidRPr="00163CDC" w:rsidRDefault="00163CDC" w:rsidP="0052091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 w:rsidR="00FD4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FD4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 в </w:t>
      </w:r>
      <w:r w:rsidR="008C1D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подготовительной 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</w:t>
      </w:r>
      <w:r w:rsidR="008C1D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D4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</w:t>
      </w:r>
      <w:r w:rsidR="008C1D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пенсирующей 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направленности</w:t>
      </w:r>
      <w:r w:rsidR="005209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2091E"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№</w:t>
      </w:r>
      <w:r w:rsidR="005209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="0052091E"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</w:t>
      </w:r>
      <w:r w:rsidR="005209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Рябинка-1</w:t>
      </w:r>
      <w:r w:rsidR="0052091E"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» </w:t>
      </w:r>
      <w:r w:rsidR="005209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63CDC" w:rsidRPr="00163CDC" w:rsidRDefault="00163CDC" w:rsidP="00163CDC">
      <w:pPr>
        <w:widowControl w:val="0"/>
        <w:suppressAutoHyphens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ar-SA"/>
        </w:rPr>
      </w:pPr>
    </w:p>
    <w:tbl>
      <w:tblPr>
        <w:tblW w:w="9243" w:type="dxa"/>
        <w:tblInd w:w="-34" w:type="dxa"/>
        <w:tblLayout w:type="fixed"/>
        <w:tblLook w:val="04A0"/>
      </w:tblPr>
      <w:tblGrid>
        <w:gridCol w:w="4282"/>
        <w:gridCol w:w="3090"/>
        <w:gridCol w:w="1871"/>
      </w:tblGrid>
      <w:tr w:rsidR="00163CDC" w:rsidRPr="00163CDC" w:rsidTr="0058016F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Группы </w:t>
            </w:r>
          </w:p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Занятий в месяц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Занятий в год</w:t>
            </w:r>
          </w:p>
        </w:tc>
      </w:tr>
      <w:tr w:rsidR="00163CDC" w:rsidRPr="00163CDC" w:rsidTr="0058016F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DC" w:rsidRPr="0058016F" w:rsidRDefault="00163CDC" w:rsidP="00F90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Подготовительная к школе группа №</w:t>
            </w:r>
            <w:r w:rsidR="00F9003A"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</w:t>
            </w:r>
            <w:r w:rsidR="00F9003A"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Рябинка-1</w:t>
            </w: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F9003A"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компенсирующей направленности</w:t>
            </w:r>
            <w:r w:rsidR="009F5EB8"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для детей с ТНР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6F" w:rsidRDefault="0058016F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6F" w:rsidRDefault="0058016F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63CDC" w:rsidRPr="0058016F" w:rsidRDefault="00163CDC" w:rsidP="00163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80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54</w:t>
            </w:r>
          </w:p>
        </w:tc>
      </w:tr>
    </w:tbl>
    <w:p w:rsidR="00163CDC" w:rsidRPr="00163CDC" w:rsidRDefault="00163CDC" w:rsidP="005801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58016F" w:rsidRDefault="00163CDC" w:rsidP="00580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3.2.Перспективное комплексно-тематическое планирован</w:t>
      </w:r>
      <w:r w:rsidR="00580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ие образовательной деятельности 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Модуль 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II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(2-й год обучения)</w:t>
      </w:r>
    </w:p>
    <w:p w:rsidR="0052091E" w:rsidRPr="00163CDC" w:rsidRDefault="00163CDC" w:rsidP="00520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Подготовительн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ая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 школе 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групп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5209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компенсирующей </w:t>
      </w:r>
      <w:r w:rsidR="0052091E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направленности</w:t>
      </w:r>
    </w:p>
    <w:p w:rsidR="00163CDC" w:rsidRPr="0058016F" w:rsidRDefault="00163CDC" w:rsidP="0058016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№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Рябинка-1</w:t>
      </w:r>
      <w:r w:rsidRPr="00163C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» </w:t>
      </w:r>
      <w:r w:rsidR="009F5EB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797DF2" w:rsidRPr="00797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2023-2024 уч.год</w:t>
      </w:r>
    </w:p>
    <w:tbl>
      <w:tblPr>
        <w:tblW w:w="9791" w:type="dxa"/>
        <w:tblInd w:w="-469" w:type="dxa"/>
        <w:tblLayout w:type="fixed"/>
        <w:tblLook w:val="0000"/>
      </w:tblPr>
      <w:tblGrid>
        <w:gridCol w:w="567"/>
        <w:gridCol w:w="2261"/>
        <w:gridCol w:w="3986"/>
        <w:gridCol w:w="993"/>
        <w:gridCol w:w="1134"/>
        <w:gridCol w:w="850"/>
      </w:tblGrid>
      <w:tr w:rsidR="00797DF2" w:rsidRPr="00163CDC" w:rsidTr="0058016F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before="280" w:after="28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797DF2" w:rsidRPr="00163CDC" w:rsidTr="0058016F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before="280" w:after="28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58016F">
            <w:pPr>
              <w:suppressAutoHyphens/>
              <w:spacing w:before="280" w:after="2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52091E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Звуки, слова и слоги.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Предложение. Речь.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Буквы гласные и согласные. Печатание букв.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Звуко-буквенный анализ слов.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Слоговой анализ и синтез слов.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Слоговой анализ и синтез слов.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52091E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Слоговой анализ и синтез слов.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слов. Сопоставление печатного слова с картинкой. Звуко-буквенный анализ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Звуко-буквенный анализ и синтез слов. Составление схем.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Деление слов на слоги. Определение количества слогов в каждом слове.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52091E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слогов. Припоминание слов с заданными слогами. Слоговой анализ и синтез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слов на слоги. Определение количества слогов в каждом слове. Печатание слогов.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слов. Деление слов на слоги. Определение количества слогов в каждом слове.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буква в именах собственных. Печатание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Ударение.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520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20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DDB" w:rsidRPr="00163CDC" w:rsidTr="0058016F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6DDB" w:rsidRPr="0052091E" w:rsidRDefault="00C26DDB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26DDB" w:rsidRPr="0052091E" w:rsidRDefault="00C26DDB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986" w:type="dxa"/>
            <w:tcBorders>
              <w:right w:val="single" w:sz="4" w:space="0" w:color="auto"/>
            </w:tcBorders>
            <w:shd w:val="clear" w:color="auto" w:fill="auto"/>
          </w:tcPr>
          <w:p w:rsidR="00C26DDB" w:rsidRPr="00163CDC" w:rsidRDefault="00C26DDB"/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DDB" w:rsidRPr="00163CDC" w:rsidRDefault="00C26DDB"/>
        </w:tc>
      </w:tr>
      <w:tr w:rsidR="00C26DDB" w:rsidRPr="00163CDC" w:rsidTr="0058016F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DDB" w:rsidRPr="0058016F" w:rsidRDefault="00C26DDB" w:rsidP="005801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DDB" w:rsidRPr="00C26DDB" w:rsidRDefault="00C26DDB" w:rsidP="00C26D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Ударение. Печатание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слов на слоги. Ударение.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Деление слов на слоги. Ударение. Печатание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Единственное и множественное число имён существительных.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Единственное и множественное число имён существительных. Печатание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Ребусы, игры с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C26DDB" w:rsidRDefault="00C26DDB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слов. Ребусы, игры с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Дописывание слов. Звуко-буквенный анализ и синтез слов.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Дописывание слов. Звуко-буквенный анализ и </w:t>
            </w: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синтез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слов. Ребусы, игры с буквами.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Дописывание слов. Звуко-буквенный анализ и синтез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Существительные одушевлённые и неодушевлённые.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C26DDB" w:rsidRDefault="00C26DDB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слов. Существительные одушевлённые и неодушевлённые.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Вписывание слов в предложенные схемы.</w:t>
            </w:r>
          </w:p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Звуко-слоговой анализ и синтез.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слов. Составление звуковых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 предложений. Составление схем предложений.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слов. Составление звуковых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предложений. Составление схем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DDB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DB" w:rsidRPr="00C26DDB" w:rsidRDefault="00C26DDB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DDB" w:rsidRPr="00163CDC" w:rsidRDefault="00C26DDB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DB" w:rsidRPr="00163CDC" w:rsidRDefault="00C26DDB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Печатание предложений. Составление схем.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 предложений. Подбор готовых схем для каждого предложения.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предложений по предложенным схемам. Печатание составленных предложений.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предложений. Составление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Интонационная окраска предложений.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Библиотека. Неделя детской книги.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C26DDB" w:rsidRDefault="00C26DDB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предложений. Составление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из предложенных слов. Составление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предложений. Составление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C26DDB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  <w:r w:rsidR="00797DF2"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04.2</w:t>
            </w:r>
            <w:r w:rsidR="00797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предложения по первым буквам картинок. Записывание составленного предложения.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предложений. Составление схем.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Олимпиада «От звука к слову».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C26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6D26E2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D2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52091E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7DF2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 начала и дописывание конца предложений.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2" w:rsidRPr="00163CDC" w:rsidRDefault="00797DF2" w:rsidP="006D2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D26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6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F2" w:rsidRPr="00163CDC" w:rsidRDefault="00797DF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предложений из слов, данных вразброс. Печатание короткого рассказа.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Дописывание предложения (профилактика дисграфии).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52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короткого рассаказа.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пословицы по первым буквам картинок. Печатание составленной пословицы.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91E" w:rsidRPr="00163CDC" w:rsidTr="00580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Итогоывое занятие.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1E" w:rsidRPr="00163CDC" w:rsidRDefault="006D26E2" w:rsidP="008C1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1E" w:rsidRPr="00163CDC" w:rsidRDefault="0052091E" w:rsidP="007A7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7DF2" w:rsidRDefault="00797DF2" w:rsidP="00163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CDC" w:rsidRDefault="00163CDC" w:rsidP="0058016F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3.3.Условия реализации программы</w:t>
      </w:r>
    </w:p>
    <w:p w:rsidR="0058016F" w:rsidRPr="00163CDC" w:rsidRDefault="0058016F" w:rsidP="0058016F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    Условия реализации программы: программа рассчитана на 2 года обучения.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Каждый модуль  рассчитан на 1 учебный год (сентябрь-май):                                                                                                               </w:t>
      </w:r>
      <w:r w:rsidR="0058016F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                               </w:t>
      </w: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занятия по программе «Грамотейка»- 2 (дети 6-7лет) проводятся с 01.09. по 31.05, 6 раз в месяц , длительностью не более </w:t>
      </w:r>
      <w:r w:rsidR="009F5EB8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>30</w:t>
      </w: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>минут.</w:t>
      </w:r>
    </w:p>
    <w:p w:rsidR="00163CDC" w:rsidRPr="00163CDC" w:rsidRDefault="00163CDC" w:rsidP="005801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-форма занятий – фронтальная (групповая); </w:t>
      </w:r>
    </w:p>
    <w:p w:rsidR="00163CDC" w:rsidRPr="00163CDC" w:rsidRDefault="00163CDC" w:rsidP="005801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>-занятия проводятся в кабинете</w:t>
      </w:r>
      <w:r w:rsidR="0058016F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 xml:space="preserve">, отвечающем всем гигиеническим </w:t>
      </w: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>требованиям (размер помещения, освещение, проветривание, оборудование);</w:t>
      </w:r>
    </w:p>
    <w:p w:rsidR="00163CDC" w:rsidRPr="00163CDC" w:rsidRDefault="00163CDC" w:rsidP="005801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  <w:t>-педагог ведёт журнал, в котором отмечается весь объём учебного материала, педагогический контроль посещаемости занятий.</w:t>
      </w:r>
    </w:p>
    <w:p w:rsidR="00163CDC" w:rsidRPr="00163CDC" w:rsidRDefault="00163CDC" w:rsidP="005801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80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занятия включены физкультминутки, которые позволяют детям</w:t>
      </w:r>
    </w:p>
    <w:p w:rsidR="00163CDC" w:rsidRPr="00163CDC" w:rsidRDefault="00163CDC" w:rsidP="005801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расслабиться, а педагогу разграничить занятие на структурно-смысловые части.</w:t>
      </w:r>
    </w:p>
    <w:p w:rsidR="0058016F" w:rsidRDefault="00163CDC" w:rsidP="005801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Итоговые занятия проводятся по каж</w:t>
      </w:r>
      <w:r w:rsidR="00580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дому модулю программы не только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</w:p>
    <w:p w:rsidR="00163CDC" w:rsidRPr="00163CDC" w:rsidRDefault="00163CDC" w:rsidP="005801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присутствием, но и с участием родителей. </w:t>
      </w:r>
    </w:p>
    <w:p w:rsidR="00163CDC" w:rsidRPr="00163CDC" w:rsidRDefault="00163CDC" w:rsidP="0058016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DC" w:rsidRPr="00163CDC" w:rsidRDefault="0058016F" w:rsidP="0058016F">
      <w:pPr>
        <w:tabs>
          <w:tab w:val="left" w:pos="-426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3.3.1.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организации предметно-пространственной среды</w:t>
      </w:r>
    </w:p>
    <w:p w:rsidR="00163CDC" w:rsidRPr="00B41489" w:rsidRDefault="0058016F" w:rsidP="00B4148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«Игровая деятельность».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центре игровой деятельности выставлены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дидактические игры на развитие звуко - буквенного анализа, плакаты с буквами  и алфавитом.</w:t>
      </w:r>
    </w:p>
    <w:p w:rsidR="00163CDC" w:rsidRPr="00146F22" w:rsidRDefault="00B41489" w:rsidP="00146F2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«Словеснаая игралочка», </w:t>
      </w:r>
      <w:r w:rsidRPr="00B4148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нем резмещены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магнит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азбука, касса букв и слогов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 и с</w:t>
      </w:r>
      <w:r w:rsidR="00146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хемы звуко – буквенного анализа,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детские книги из серий: «Читаем по слогам», «Азбука».</w:t>
      </w:r>
    </w:p>
    <w:p w:rsidR="00163CDC" w:rsidRPr="00163CDC" w:rsidRDefault="00163CDC" w:rsidP="00146F2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«Изобразительная деятельно</w:t>
      </w:r>
      <w:r w:rsidR="00146F22" w:rsidRPr="00146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сть»,</w:t>
      </w:r>
      <w:r w:rsidR="00146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нем размещены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книжки – раскраски из серии «Азбука», «Прописи для дошкольников», «Рисование по точкам», «Штрихование». </w:t>
      </w:r>
    </w:p>
    <w:p w:rsidR="00163CDC" w:rsidRPr="00163CDC" w:rsidRDefault="00163CDC" w:rsidP="0058016F">
      <w:pPr>
        <w:suppressAutoHyphens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ar-SA"/>
        </w:rPr>
      </w:pPr>
    </w:p>
    <w:p w:rsidR="00163CDC" w:rsidRPr="00163CDC" w:rsidRDefault="00163CDC" w:rsidP="00146F22">
      <w:pPr>
        <w:suppressAutoHyphens/>
        <w:spacing w:after="0" w:line="276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3.3.2.Материально-техническое обеспечение программы</w:t>
      </w:r>
    </w:p>
    <w:p w:rsidR="00163CDC" w:rsidRPr="00163CDC" w:rsidRDefault="00163CDC" w:rsidP="0058016F">
      <w:pPr>
        <w:suppressAutoHyphens/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58016F">
      <w:pPr>
        <w:suppressAutoHyphens/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организации работы </w:t>
      </w:r>
      <w:r w:rsidR="00146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оборудовано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со столами и стульями, передвижная доска. ЭОР: ноутбук, проектор, экран, аудиоматериалы, презентации, видеоматериалы, методические материалы и наглядные пособия (картинки, звуковые схемы и т.д.)</w:t>
      </w:r>
    </w:p>
    <w:p w:rsidR="00163CDC" w:rsidRPr="00163CDC" w:rsidRDefault="00163CDC" w:rsidP="0058016F">
      <w:pPr>
        <w:widowControl w:val="0"/>
        <w:tabs>
          <w:tab w:val="left" w:pos="170"/>
        </w:tabs>
        <w:suppressAutoHyphens/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46F22" w:rsidRDefault="00163CDC" w:rsidP="00146F22">
      <w:pPr>
        <w:widowControl w:val="0"/>
        <w:tabs>
          <w:tab w:val="left" w:pos="170"/>
        </w:tabs>
        <w:suppressAutoHyphens/>
        <w:spacing w:after="0" w:line="276" w:lineRule="auto"/>
        <w:ind w:left="-426"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3.3.3.Обеспеченность методическими материалами </w:t>
      </w:r>
    </w:p>
    <w:p w:rsidR="00163CDC" w:rsidRPr="00163CDC" w:rsidRDefault="00163CDC" w:rsidP="00146F22">
      <w:pPr>
        <w:widowControl w:val="0"/>
        <w:tabs>
          <w:tab w:val="left" w:pos="170"/>
        </w:tabs>
        <w:suppressAutoHyphens/>
        <w:spacing w:after="0" w:line="276" w:lineRule="auto"/>
        <w:ind w:left="-426"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 средствами обучения</w:t>
      </w:r>
    </w:p>
    <w:p w:rsidR="00163CDC" w:rsidRPr="00163CDC" w:rsidRDefault="00163CDC" w:rsidP="00146F22">
      <w:pPr>
        <w:widowControl w:val="0"/>
        <w:tabs>
          <w:tab w:val="left" w:pos="17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1.Настенное панно для развития связной речи –1 шт.</w:t>
      </w: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2.Игры и пособия для обучения грамоте и формирования готовности к школе («На  полянке» -1 шт., « На что похожа бувква?»-1шт., «Составь слова» - 1 шт., «Маленькие слова» - 1 шт., «Буква потерялась» - 1 шт., «Десять гласных 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Грамматика в картинках «Говори правильно» («Антонимы»-прилагательные, глаголы; «Ударение», «Многозначные слова», «Словообразование», «Множественное </w:t>
      </w:r>
      <w:r w:rsidR="00146F2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число» - «Мозаика-Синтез»2015г.</w:t>
      </w: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5.Игры, ребусы, головоломки (в ассортименте)</w:t>
      </w:r>
    </w:p>
    <w:p w:rsidR="00163CDC" w:rsidRPr="00163CDC" w:rsidRDefault="00163CDC" w:rsidP="00146F22">
      <w:pPr>
        <w:shd w:val="clear" w:color="auto" w:fill="FFFFFF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6.Тренажёр «Обучение грамоте» - 1 шт</w:t>
      </w:r>
    </w:p>
    <w:p w:rsidR="00163CDC" w:rsidRPr="00163CDC" w:rsidRDefault="00163CDC" w:rsidP="00146F22">
      <w:pPr>
        <w:shd w:val="clear" w:color="auto" w:fill="FFFFFF"/>
        <w:tabs>
          <w:tab w:val="left" w:pos="-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7.Тренажёр «Читай-ка» - 1 шт.</w:t>
      </w:r>
    </w:p>
    <w:p w:rsidR="00163CDC" w:rsidRPr="00163CDC" w:rsidRDefault="00163CDC" w:rsidP="00146F22">
      <w:pPr>
        <w:shd w:val="clear" w:color="auto" w:fill="FFFFFF"/>
        <w:tabs>
          <w:tab w:val="left" w:pos="-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8.Тренажёр для развития зрительного восприятия- 1 шт.</w:t>
      </w:r>
    </w:p>
    <w:p w:rsidR="00163CDC" w:rsidRPr="00163CDC" w:rsidRDefault="00163CDC" w:rsidP="00146F22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9. Настольно-печатные игры для совершенствования грамматического строя речи (в ассортименте).</w:t>
      </w:r>
    </w:p>
    <w:p w:rsidR="00163CDC" w:rsidRPr="00163CDC" w:rsidRDefault="00163CDC" w:rsidP="00146F22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10. Лазерные диски, видео- и аудиокассеты  (в ассортименте).</w:t>
      </w:r>
    </w:p>
    <w:p w:rsidR="00163CDC" w:rsidRPr="00163CDC" w:rsidRDefault="00163CDC" w:rsidP="00146F22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11. Схемы описания предметов и объектов - 5 шт.</w:t>
      </w:r>
    </w:p>
    <w:p w:rsidR="00163CDC" w:rsidRPr="00163CDC" w:rsidRDefault="00163CDC" w:rsidP="00146F22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12.Магнитная азбука Н.С.Жуковой-1ш </w:t>
      </w:r>
    </w:p>
    <w:p w:rsidR="00163CDC" w:rsidRPr="00163CDC" w:rsidRDefault="00163CDC" w:rsidP="00146F22">
      <w:pPr>
        <w:shd w:val="clear" w:color="auto" w:fill="FFFFFF"/>
        <w:tabs>
          <w:tab w:val="left" w:pos="-426"/>
          <w:tab w:val="left" w:pos="35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i/>
          <w:iCs/>
          <w:kern w:val="1"/>
          <w:sz w:val="28"/>
          <w:szCs w:val="28"/>
          <w:lang w:eastAsia="ar-SA"/>
        </w:rPr>
      </w:pP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13. Карточки со словами и знаками для составления и чтения предложений (в ассортименте).</w:t>
      </w:r>
    </w:p>
    <w:p w:rsidR="00163CDC" w:rsidRPr="00163CDC" w:rsidRDefault="00163CDC" w:rsidP="0058016F">
      <w:pPr>
        <w:shd w:val="clear" w:color="auto" w:fill="FFFFFF"/>
        <w:tabs>
          <w:tab w:val="left" w:pos="-426"/>
          <w:tab w:val="left" w:pos="17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63CDC" w:rsidRPr="00163CDC" w:rsidRDefault="00163CDC" w:rsidP="00146F22">
      <w:pPr>
        <w:tabs>
          <w:tab w:val="left" w:pos="-426"/>
        </w:tabs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3.3.4. Методическая литература</w:t>
      </w:r>
    </w:p>
    <w:p w:rsidR="00163CDC" w:rsidRPr="00163CDC" w:rsidRDefault="00163CDC" w:rsidP="00146F22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1.Колесникова Е.В.-Весёлая грамматика для детей 5-7 лет.-Бином.</w:t>
      </w:r>
      <w:r w:rsidR="009F5E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Лаборатория знаний- 2018г.</w:t>
      </w:r>
    </w:p>
    <w:p w:rsidR="00163CDC" w:rsidRPr="00163CDC" w:rsidRDefault="00163CDC" w:rsidP="00146F22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2.Колесникова Е.В.- «От А до Я»-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Бином.</w:t>
      </w:r>
      <w:r w:rsidR="009F5EB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2018г.                                                  3.Колесникова Е.В.- «От слова к звуку» ФГОС ДО – Ювента- 2018г.                   </w:t>
      </w:r>
    </w:p>
    <w:p w:rsidR="00163CDC" w:rsidRPr="00163CDC" w:rsidRDefault="00163CDC" w:rsidP="00146F22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4.Колесникова Е.В.-«Предмет, слово, схема» ФГОС ДО-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Бином.</w:t>
      </w:r>
      <w:r w:rsidR="009F5EB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2018г.                                          </w:t>
      </w:r>
    </w:p>
    <w:p w:rsidR="00163CDC" w:rsidRPr="00163CDC" w:rsidRDefault="00163CDC" w:rsidP="00146F22">
      <w:pPr>
        <w:shd w:val="clear" w:color="auto" w:fill="FFFFFF"/>
        <w:tabs>
          <w:tab w:val="left" w:pos="350"/>
        </w:tabs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5.Колесникова Е.В. – Развитие звуко-буквенного анализа у детей 5-6 лет. ФГОС ДО-Ювента-2019г.                                                                                                                                        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6.Шевелёв К.В.- Графические диктанты.</w:t>
      </w:r>
      <w:r w:rsidR="009F5E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ФГОС ДО-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Бином.</w:t>
      </w:r>
      <w:r w:rsidR="009F5EB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Лаборатория знаний-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2018г.                                                                                                                                         7.Трясорукова Т.П.- Развитие межполушарного взаимодействия у детей. – Феникс-2019г.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8.Бортникова Е</w:t>
      </w:r>
      <w:r w:rsidR="009F5E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.Ф.-Читаем по слогам -детям 5-6</w:t>
      </w:r>
      <w:r w:rsidRPr="00163C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лет.-Литур-  2019г.                                                             9</w:t>
      </w:r>
      <w:r w:rsidRPr="00163CD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.Белова М.П. Планы-конспекты занятий по обучению грамоте детей 6-7 лет.-Детство-Пресс- 2018г.</w:t>
      </w:r>
    </w:p>
    <w:p w:rsidR="00163CDC" w:rsidRPr="00163CDC" w:rsidRDefault="00163CDC" w:rsidP="00146F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10.Мурылёва И.С., Мурылёв Ю.В. Обучение грамоте:</w:t>
      </w:r>
      <w:r w:rsidR="009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читаем и пересказываем. Альбом упражнений для детей 6-7 лет.-2018г.</w:t>
      </w:r>
    </w:p>
    <w:p w:rsidR="00163CDC" w:rsidRPr="00163CDC" w:rsidRDefault="00163CDC" w:rsidP="00146F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Нищева</w:t>
      </w:r>
      <w:r w:rsidRPr="00163C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163CD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163C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грамоте</w:t>
      </w:r>
      <w:r w:rsidRPr="00163C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163CD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163C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возраста.</w:t>
      </w:r>
      <w:r w:rsidRPr="00163C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СПб.</w:t>
      </w:r>
      <w:r w:rsidRPr="0016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«Детство</w:t>
      </w:r>
      <w:r w:rsidRPr="00163C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–Пресс»,</w:t>
      </w:r>
      <w:r w:rsidRPr="00163CD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163CD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2020.</w:t>
      </w:r>
    </w:p>
    <w:p w:rsidR="00163CDC" w:rsidRPr="00163CDC" w:rsidRDefault="00163CDC" w:rsidP="00146F22">
      <w:pPr>
        <w:suppressAutoHyphens/>
        <w:spacing w:after="0" w:line="276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63C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Дополнительный раздел</w:t>
      </w:r>
    </w:p>
    <w:p w:rsidR="00163CDC" w:rsidRPr="00163CDC" w:rsidRDefault="00163CDC" w:rsidP="00146F22">
      <w:pPr>
        <w:suppressAutoHyphens/>
        <w:spacing w:after="0" w:line="276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</w:t>
      </w:r>
      <w:r w:rsidR="00146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Краткая презентация программы</w:t>
      </w:r>
    </w:p>
    <w:p w:rsidR="00163CDC" w:rsidRPr="00163CDC" w:rsidRDefault="00146F22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Общеразвивающая программа «Грамотейка-2»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163CDC" w:rsidRPr="00163CDC" w:rsidRDefault="00163CDC" w:rsidP="00146F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Основное назначение программы</w:t>
      </w:r>
      <w:r w:rsidR="00146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развитие интеллектуальны 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способностей дошкольников путём обучения чтению и письму. </w:t>
      </w:r>
    </w:p>
    <w:p w:rsidR="00163CDC" w:rsidRPr="00163CDC" w:rsidRDefault="00163CDC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Отличительной особенностью</w:t>
      </w:r>
      <w:r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</w:t>
      </w:r>
    </w:p>
    <w:p w:rsidR="00163CDC" w:rsidRPr="00163CDC" w:rsidRDefault="00146F22" w:rsidP="0058016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63CDC" w:rsidRPr="00163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Развитие интеллектуальных способностей дошкольников путём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CDC" w:rsidRPr="00163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обучения   чтению и письму, оказание практической помощи родителям при подготовке детей  к    школе.   Профилактика нарушений устной и письменной речи.  </w:t>
      </w:r>
    </w:p>
    <w:p w:rsidR="00146F22" w:rsidRPr="00163CDC" w:rsidRDefault="00146F22" w:rsidP="00146F2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реализации программы используются следующие модели взаимодействия с родителями:                                             </w:t>
      </w:r>
    </w:p>
    <w:p w:rsidR="00146F22" w:rsidRPr="00163CDC" w:rsidRDefault="00146F22" w:rsidP="00146F2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Образовательная модель</w:t>
      </w: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, 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146F22" w:rsidRPr="00163CDC" w:rsidRDefault="00146F22" w:rsidP="00146F2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146F22" w:rsidRPr="00163CDC" w:rsidRDefault="00146F22" w:rsidP="00146F2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2.  </w:t>
      </w:r>
      <w:r w:rsidRPr="0016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Модель чувственной коммуникации</w:t>
      </w:r>
      <w:r w:rsidRPr="00163C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 </w:t>
      </w:r>
    </w:p>
    <w:p w:rsidR="00163CDC" w:rsidRPr="00163CDC" w:rsidRDefault="00163CDC" w:rsidP="0058016F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DC" w:rsidRPr="00163CDC" w:rsidRDefault="00163CDC" w:rsidP="0058016F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163CDC" w:rsidRPr="00163CDC" w:rsidSect="00163CDC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59" w:rsidRDefault="00790859" w:rsidP="00163CDC">
      <w:pPr>
        <w:spacing w:after="0" w:line="240" w:lineRule="auto"/>
      </w:pPr>
      <w:r>
        <w:separator/>
      </w:r>
    </w:p>
  </w:endnote>
  <w:endnote w:type="continuationSeparator" w:id="0">
    <w:p w:rsidR="00790859" w:rsidRDefault="00790859" w:rsidP="001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937819"/>
      <w:docPartObj>
        <w:docPartGallery w:val="Page Numbers (Bottom of Page)"/>
        <w:docPartUnique/>
      </w:docPartObj>
    </w:sdtPr>
    <w:sdtContent>
      <w:p w:rsidR="009641F3" w:rsidRDefault="00334210">
        <w:pPr>
          <w:pStyle w:val="a5"/>
          <w:jc w:val="center"/>
        </w:pPr>
        <w:r>
          <w:fldChar w:fldCharType="begin"/>
        </w:r>
        <w:r w:rsidR="009641F3">
          <w:instrText>PAGE   \* MERGEFORMAT</w:instrText>
        </w:r>
        <w:r>
          <w:fldChar w:fldCharType="separate"/>
        </w:r>
        <w:r w:rsidR="00D01C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1F3" w:rsidRDefault="00964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59" w:rsidRDefault="00790859" w:rsidP="00163CDC">
      <w:pPr>
        <w:spacing w:after="0" w:line="240" w:lineRule="auto"/>
      </w:pPr>
      <w:r>
        <w:separator/>
      </w:r>
    </w:p>
  </w:footnote>
  <w:footnote w:type="continuationSeparator" w:id="0">
    <w:p w:rsidR="00790859" w:rsidRDefault="00790859" w:rsidP="0016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" w:hanging="2160"/>
      </w:pPr>
      <w:rPr>
        <w:rFonts w:hint="default"/>
      </w:rPr>
    </w:lvl>
  </w:abstractNum>
  <w:abstractNum w:abstractNumId="1">
    <w:nsid w:val="00000002"/>
    <w:multiLevelType w:val="multilevel"/>
    <w:tmpl w:val="0F72095A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350132"/>
    <w:multiLevelType w:val="multilevel"/>
    <w:tmpl w:val="65E811DA"/>
    <w:lvl w:ilvl="0">
      <w:start w:val="2"/>
      <w:numFmt w:val="upperRoman"/>
      <w:lvlText w:val="%1"/>
      <w:lvlJc w:val="left"/>
      <w:pPr>
        <w:ind w:left="62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504"/>
      </w:pPr>
      <w:rPr>
        <w:rFonts w:hint="default"/>
        <w:lang w:val="ru-RU" w:eastAsia="en-US" w:bidi="ar-SA"/>
      </w:rPr>
    </w:lvl>
  </w:abstractNum>
  <w:abstractNum w:abstractNumId="4">
    <w:nsid w:val="425A322F"/>
    <w:multiLevelType w:val="multilevel"/>
    <w:tmpl w:val="FB5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42BF2"/>
    <w:multiLevelType w:val="multilevel"/>
    <w:tmpl w:val="3EAA48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57"/>
    <w:rsid w:val="000D6E90"/>
    <w:rsid w:val="00111B7A"/>
    <w:rsid w:val="00146F22"/>
    <w:rsid w:val="00163CDC"/>
    <w:rsid w:val="0025641F"/>
    <w:rsid w:val="002E5735"/>
    <w:rsid w:val="00334210"/>
    <w:rsid w:val="003D54C2"/>
    <w:rsid w:val="0048731E"/>
    <w:rsid w:val="0052091E"/>
    <w:rsid w:val="0053477E"/>
    <w:rsid w:val="00570516"/>
    <w:rsid w:val="0058016F"/>
    <w:rsid w:val="00686937"/>
    <w:rsid w:val="006D26E2"/>
    <w:rsid w:val="00713784"/>
    <w:rsid w:val="00790859"/>
    <w:rsid w:val="00793B36"/>
    <w:rsid w:val="00797DF2"/>
    <w:rsid w:val="007A6857"/>
    <w:rsid w:val="007A7440"/>
    <w:rsid w:val="008858D4"/>
    <w:rsid w:val="008C1DCB"/>
    <w:rsid w:val="008C6F65"/>
    <w:rsid w:val="008C70ED"/>
    <w:rsid w:val="008D09D5"/>
    <w:rsid w:val="0090785F"/>
    <w:rsid w:val="009641F3"/>
    <w:rsid w:val="00986B44"/>
    <w:rsid w:val="009F3250"/>
    <w:rsid w:val="009F5EB8"/>
    <w:rsid w:val="00A509E8"/>
    <w:rsid w:val="00AB796A"/>
    <w:rsid w:val="00AE607C"/>
    <w:rsid w:val="00B375F3"/>
    <w:rsid w:val="00B41489"/>
    <w:rsid w:val="00C26DDB"/>
    <w:rsid w:val="00CB0D26"/>
    <w:rsid w:val="00D01CDB"/>
    <w:rsid w:val="00D96E46"/>
    <w:rsid w:val="00DB48DD"/>
    <w:rsid w:val="00DF02E5"/>
    <w:rsid w:val="00EC2C61"/>
    <w:rsid w:val="00F9003A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A"/>
  </w:style>
  <w:style w:type="paragraph" w:styleId="1">
    <w:name w:val="heading 1"/>
    <w:basedOn w:val="a"/>
    <w:next w:val="a"/>
    <w:link w:val="10"/>
    <w:uiPriority w:val="9"/>
    <w:qFormat/>
    <w:rsid w:val="00146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CDC"/>
  </w:style>
  <w:style w:type="paragraph" w:styleId="a5">
    <w:name w:val="footer"/>
    <w:basedOn w:val="a"/>
    <w:link w:val="a6"/>
    <w:unhideWhenUsed/>
    <w:rsid w:val="0016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63CDC"/>
  </w:style>
  <w:style w:type="numbering" w:customStyle="1" w:styleId="11">
    <w:name w:val="Нет списка1"/>
    <w:next w:val="a2"/>
    <w:uiPriority w:val="99"/>
    <w:semiHidden/>
    <w:unhideWhenUsed/>
    <w:rsid w:val="00163CDC"/>
  </w:style>
  <w:style w:type="character" w:customStyle="1" w:styleId="WW8Num1z0">
    <w:name w:val="WW8Num1z0"/>
    <w:rsid w:val="00163CDC"/>
    <w:rPr>
      <w:rFonts w:hint="default"/>
    </w:rPr>
  </w:style>
  <w:style w:type="character" w:customStyle="1" w:styleId="WW8Num1z1">
    <w:name w:val="WW8Num1z1"/>
    <w:rsid w:val="00163CDC"/>
  </w:style>
  <w:style w:type="character" w:customStyle="1" w:styleId="WW8Num1z2">
    <w:name w:val="WW8Num1z2"/>
    <w:rsid w:val="00163CDC"/>
    <w:rPr>
      <w:b/>
      <w:i/>
      <w:sz w:val="28"/>
      <w:szCs w:val="28"/>
    </w:rPr>
  </w:style>
  <w:style w:type="character" w:customStyle="1" w:styleId="WW8Num1z3">
    <w:name w:val="WW8Num1z3"/>
    <w:rsid w:val="00163CDC"/>
  </w:style>
  <w:style w:type="character" w:customStyle="1" w:styleId="WW8Num1z4">
    <w:name w:val="WW8Num1z4"/>
    <w:rsid w:val="00163CDC"/>
  </w:style>
  <w:style w:type="character" w:customStyle="1" w:styleId="WW8Num1z5">
    <w:name w:val="WW8Num1z5"/>
    <w:rsid w:val="00163CDC"/>
  </w:style>
  <w:style w:type="character" w:customStyle="1" w:styleId="WW8Num1z6">
    <w:name w:val="WW8Num1z6"/>
    <w:rsid w:val="00163CDC"/>
  </w:style>
  <w:style w:type="character" w:customStyle="1" w:styleId="WW8Num1z7">
    <w:name w:val="WW8Num1z7"/>
    <w:rsid w:val="00163CDC"/>
  </w:style>
  <w:style w:type="character" w:customStyle="1" w:styleId="WW8Num1z8">
    <w:name w:val="WW8Num1z8"/>
    <w:rsid w:val="00163CDC"/>
  </w:style>
  <w:style w:type="character" w:customStyle="1" w:styleId="WW8Num2z0">
    <w:name w:val="WW8Num2z0"/>
    <w:rsid w:val="00163CDC"/>
    <w:rPr>
      <w:rFonts w:hint="default"/>
    </w:rPr>
  </w:style>
  <w:style w:type="character" w:customStyle="1" w:styleId="WW8Num3z0">
    <w:name w:val="WW8Num3z0"/>
    <w:rsid w:val="00163CDC"/>
    <w:rPr>
      <w:rFonts w:ascii="Symbol" w:hAnsi="Symbol" w:cs="Symbol" w:hint="default"/>
      <w:i/>
      <w:sz w:val="20"/>
      <w:szCs w:val="28"/>
    </w:rPr>
  </w:style>
  <w:style w:type="character" w:customStyle="1" w:styleId="WW8Num3z1">
    <w:name w:val="WW8Num3z1"/>
    <w:rsid w:val="00163CD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63CDC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163CDC"/>
  </w:style>
  <w:style w:type="character" w:customStyle="1" w:styleId="WW8Num3z4">
    <w:name w:val="WW8Num3z4"/>
    <w:rsid w:val="00163CDC"/>
  </w:style>
  <w:style w:type="character" w:customStyle="1" w:styleId="WW8Num3z5">
    <w:name w:val="WW8Num3z5"/>
    <w:rsid w:val="00163CDC"/>
  </w:style>
  <w:style w:type="character" w:customStyle="1" w:styleId="WW8Num3z6">
    <w:name w:val="WW8Num3z6"/>
    <w:rsid w:val="00163CDC"/>
  </w:style>
  <w:style w:type="character" w:customStyle="1" w:styleId="WW8Num3z7">
    <w:name w:val="WW8Num3z7"/>
    <w:rsid w:val="00163CDC"/>
  </w:style>
  <w:style w:type="character" w:customStyle="1" w:styleId="WW8Num3z8">
    <w:name w:val="WW8Num3z8"/>
    <w:rsid w:val="00163CDC"/>
  </w:style>
  <w:style w:type="character" w:customStyle="1" w:styleId="WW8Num4z0">
    <w:name w:val="WW8Num4z0"/>
    <w:rsid w:val="00163CDC"/>
    <w:rPr>
      <w:b/>
      <w:sz w:val="28"/>
      <w:szCs w:val="28"/>
    </w:rPr>
  </w:style>
  <w:style w:type="character" w:customStyle="1" w:styleId="WW8Num4z1">
    <w:name w:val="WW8Num4z1"/>
    <w:rsid w:val="00163CDC"/>
  </w:style>
  <w:style w:type="character" w:customStyle="1" w:styleId="WW8Num4z2">
    <w:name w:val="WW8Num4z2"/>
    <w:rsid w:val="00163CDC"/>
    <w:rPr>
      <w:b/>
      <w:i/>
      <w:sz w:val="28"/>
      <w:szCs w:val="28"/>
    </w:rPr>
  </w:style>
  <w:style w:type="character" w:customStyle="1" w:styleId="WW8Num4z3">
    <w:name w:val="WW8Num4z3"/>
    <w:rsid w:val="00163CDC"/>
  </w:style>
  <w:style w:type="character" w:customStyle="1" w:styleId="WW8Num4z4">
    <w:name w:val="WW8Num4z4"/>
    <w:rsid w:val="00163CDC"/>
  </w:style>
  <w:style w:type="character" w:customStyle="1" w:styleId="WW8Num4z5">
    <w:name w:val="WW8Num4z5"/>
    <w:rsid w:val="00163CDC"/>
  </w:style>
  <w:style w:type="character" w:customStyle="1" w:styleId="WW8Num4z6">
    <w:name w:val="WW8Num4z6"/>
    <w:rsid w:val="00163CDC"/>
  </w:style>
  <w:style w:type="character" w:customStyle="1" w:styleId="WW8Num4z7">
    <w:name w:val="WW8Num4z7"/>
    <w:rsid w:val="00163CDC"/>
  </w:style>
  <w:style w:type="character" w:customStyle="1" w:styleId="WW8Num4z8">
    <w:name w:val="WW8Num4z8"/>
    <w:rsid w:val="00163CDC"/>
  </w:style>
  <w:style w:type="character" w:customStyle="1" w:styleId="WW8Num5z0">
    <w:name w:val="WW8Num5z0"/>
    <w:rsid w:val="00163CDC"/>
  </w:style>
  <w:style w:type="character" w:customStyle="1" w:styleId="WW8Num5z1">
    <w:name w:val="WW8Num5z1"/>
    <w:rsid w:val="00163CDC"/>
  </w:style>
  <w:style w:type="character" w:customStyle="1" w:styleId="WW8Num5z2">
    <w:name w:val="WW8Num5z2"/>
    <w:rsid w:val="00163CDC"/>
  </w:style>
  <w:style w:type="character" w:customStyle="1" w:styleId="WW8Num5z3">
    <w:name w:val="WW8Num5z3"/>
    <w:rsid w:val="00163CDC"/>
  </w:style>
  <w:style w:type="character" w:customStyle="1" w:styleId="WW8Num5z4">
    <w:name w:val="WW8Num5z4"/>
    <w:rsid w:val="00163CDC"/>
  </w:style>
  <w:style w:type="character" w:customStyle="1" w:styleId="WW8Num5z5">
    <w:name w:val="WW8Num5z5"/>
    <w:rsid w:val="00163CDC"/>
  </w:style>
  <w:style w:type="character" w:customStyle="1" w:styleId="WW8Num5z6">
    <w:name w:val="WW8Num5z6"/>
    <w:rsid w:val="00163CDC"/>
  </w:style>
  <w:style w:type="character" w:customStyle="1" w:styleId="WW8Num5z7">
    <w:name w:val="WW8Num5z7"/>
    <w:rsid w:val="00163CDC"/>
  </w:style>
  <w:style w:type="character" w:customStyle="1" w:styleId="WW8Num5z8">
    <w:name w:val="WW8Num5z8"/>
    <w:rsid w:val="00163CDC"/>
  </w:style>
  <w:style w:type="character" w:customStyle="1" w:styleId="WW8Num6z0">
    <w:name w:val="WW8Num6z0"/>
    <w:rsid w:val="00163CDC"/>
    <w:rPr>
      <w:rFonts w:hint="default"/>
    </w:rPr>
  </w:style>
  <w:style w:type="character" w:customStyle="1" w:styleId="3">
    <w:name w:val="Основной шрифт абзаца3"/>
    <w:rsid w:val="00163CDC"/>
  </w:style>
  <w:style w:type="character" w:customStyle="1" w:styleId="WW8Num6z1">
    <w:name w:val="WW8Num6z1"/>
    <w:rsid w:val="00163CDC"/>
  </w:style>
  <w:style w:type="character" w:customStyle="1" w:styleId="WW8Num6z2">
    <w:name w:val="WW8Num6z2"/>
    <w:rsid w:val="00163CDC"/>
  </w:style>
  <w:style w:type="character" w:customStyle="1" w:styleId="WW8Num6z3">
    <w:name w:val="WW8Num6z3"/>
    <w:rsid w:val="00163CDC"/>
  </w:style>
  <w:style w:type="character" w:customStyle="1" w:styleId="WW8Num6z4">
    <w:name w:val="WW8Num6z4"/>
    <w:rsid w:val="00163CDC"/>
  </w:style>
  <w:style w:type="character" w:customStyle="1" w:styleId="WW8Num6z5">
    <w:name w:val="WW8Num6z5"/>
    <w:rsid w:val="00163CDC"/>
  </w:style>
  <w:style w:type="character" w:customStyle="1" w:styleId="WW8Num6z6">
    <w:name w:val="WW8Num6z6"/>
    <w:rsid w:val="00163CDC"/>
  </w:style>
  <w:style w:type="character" w:customStyle="1" w:styleId="WW8Num6z7">
    <w:name w:val="WW8Num6z7"/>
    <w:rsid w:val="00163CDC"/>
  </w:style>
  <w:style w:type="character" w:customStyle="1" w:styleId="WW8Num6z8">
    <w:name w:val="WW8Num6z8"/>
    <w:rsid w:val="00163CDC"/>
  </w:style>
  <w:style w:type="character" w:customStyle="1" w:styleId="WW8Num7z0">
    <w:name w:val="WW8Num7z0"/>
    <w:rsid w:val="00163CDC"/>
    <w:rPr>
      <w:rFonts w:hint="default"/>
    </w:rPr>
  </w:style>
  <w:style w:type="character" w:customStyle="1" w:styleId="WW8Num7z1">
    <w:name w:val="WW8Num7z1"/>
    <w:rsid w:val="00163CDC"/>
  </w:style>
  <w:style w:type="character" w:customStyle="1" w:styleId="WW8Num7z2">
    <w:name w:val="WW8Num7z2"/>
    <w:rsid w:val="00163CDC"/>
  </w:style>
  <w:style w:type="character" w:customStyle="1" w:styleId="WW8Num7z3">
    <w:name w:val="WW8Num7z3"/>
    <w:rsid w:val="00163CDC"/>
  </w:style>
  <w:style w:type="character" w:customStyle="1" w:styleId="WW8Num7z4">
    <w:name w:val="WW8Num7z4"/>
    <w:rsid w:val="00163CDC"/>
  </w:style>
  <w:style w:type="character" w:customStyle="1" w:styleId="WW8Num7z5">
    <w:name w:val="WW8Num7z5"/>
    <w:rsid w:val="00163CDC"/>
  </w:style>
  <w:style w:type="character" w:customStyle="1" w:styleId="WW8Num7z6">
    <w:name w:val="WW8Num7z6"/>
    <w:rsid w:val="00163CDC"/>
  </w:style>
  <w:style w:type="character" w:customStyle="1" w:styleId="WW8Num7z7">
    <w:name w:val="WW8Num7z7"/>
    <w:rsid w:val="00163CDC"/>
  </w:style>
  <w:style w:type="character" w:customStyle="1" w:styleId="WW8Num7z8">
    <w:name w:val="WW8Num7z8"/>
    <w:rsid w:val="00163CDC"/>
  </w:style>
  <w:style w:type="character" w:customStyle="1" w:styleId="2">
    <w:name w:val="Основной шрифт абзаца2"/>
    <w:rsid w:val="00163CDC"/>
  </w:style>
  <w:style w:type="character" w:customStyle="1" w:styleId="WW8Num8z0">
    <w:name w:val="WW8Num8z0"/>
    <w:rsid w:val="00163CDC"/>
  </w:style>
  <w:style w:type="character" w:customStyle="1" w:styleId="WW8Num8z1">
    <w:name w:val="WW8Num8z1"/>
    <w:rsid w:val="00163CDC"/>
  </w:style>
  <w:style w:type="character" w:customStyle="1" w:styleId="WW8Num8z2">
    <w:name w:val="WW8Num8z2"/>
    <w:rsid w:val="00163CDC"/>
  </w:style>
  <w:style w:type="character" w:customStyle="1" w:styleId="WW8Num8z3">
    <w:name w:val="WW8Num8z3"/>
    <w:rsid w:val="00163CDC"/>
  </w:style>
  <w:style w:type="character" w:customStyle="1" w:styleId="WW8Num8z4">
    <w:name w:val="WW8Num8z4"/>
    <w:rsid w:val="00163CDC"/>
  </w:style>
  <w:style w:type="character" w:customStyle="1" w:styleId="WW8Num8z5">
    <w:name w:val="WW8Num8z5"/>
    <w:rsid w:val="00163CDC"/>
  </w:style>
  <w:style w:type="character" w:customStyle="1" w:styleId="WW8Num8z6">
    <w:name w:val="WW8Num8z6"/>
    <w:rsid w:val="00163CDC"/>
  </w:style>
  <w:style w:type="character" w:customStyle="1" w:styleId="WW8Num8z7">
    <w:name w:val="WW8Num8z7"/>
    <w:rsid w:val="00163CDC"/>
  </w:style>
  <w:style w:type="character" w:customStyle="1" w:styleId="WW8Num8z8">
    <w:name w:val="WW8Num8z8"/>
    <w:rsid w:val="00163CDC"/>
  </w:style>
  <w:style w:type="character" w:customStyle="1" w:styleId="WW8Num9z0">
    <w:name w:val="WW8Num9z0"/>
    <w:rsid w:val="00163CDC"/>
    <w:rPr>
      <w:rFonts w:hint="default"/>
    </w:rPr>
  </w:style>
  <w:style w:type="character" w:customStyle="1" w:styleId="WW8Num9z1">
    <w:name w:val="WW8Num9z1"/>
    <w:rsid w:val="00163CDC"/>
  </w:style>
  <w:style w:type="character" w:customStyle="1" w:styleId="WW8Num9z2">
    <w:name w:val="WW8Num9z2"/>
    <w:rsid w:val="00163CDC"/>
  </w:style>
  <w:style w:type="character" w:customStyle="1" w:styleId="WW8Num9z3">
    <w:name w:val="WW8Num9z3"/>
    <w:rsid w:val="00163CDC"/>
  </w:style>
  <w:style w:type="character" w:customStyle="1" w:styleId="WW8Num9z4">
    <w:name w:val="WW8Num9z4"/>
    <w:rsid w:val="00163CDC"/>
  </w:style>
  <w:style w:type="character" w:customStyle="1" w:styleId="WW8Num9z5">
    <w:name w:val="WW8Num9z5"/>
    <w:rsid w:val="00163CDC"/>
  </w:style>
  <w:style w:type="character" w:customStyle="1" w:styleId="WW8Num9z6">
    <w:name w:val="WW8Num9z6"/>
    <w:rsid w:val="00163CDC"/>
  </w:style>
  <w:style w:type="character" w:customStyle="1" w:styleId="WW8Num9z7">
    <w:name w:val="WW8Num9z7"/>
    <w:rsid w:val="00163CDC"/>
  </w:style>
  <w:style w:type="character" w:customStyle="1" w:styleId="WW8Num9z8">
    <w:name w:val="WW8Num9z8"/>
    <w:rsid w:val="00163CDC"/>
  </w:style>
  <w:style w:type="character" w:customStyle="1" w:styleId="WW8Num10z0">
    <w:name w:val="WW8Num10z0"/>
    <w:rsid w:val="00163CDC"/>
  </w:style>
  <w:style w:type="character" w:customStyle="1" w:styleId="WW8Num10z1">
    <w:name w:val="WW8Num10z1"/>
    <w:rsid w:val="00163CDC"/>
  </w:style>
  <w:style w:type="character" w:customStyle="1" w:styleId="WW8Num10z2">
    <w:name w:val="WW8Num10z2"/>
    <w:rsid w:val="00163CDC"/>
  </w:style>
  <w:style w:type="character" w:customStyle="1" w:styleId="WW8Num10z3">
    <w:name w:val="WW8Num10z3"/>
    <w:rsid w:val="00163CDC"/>
  </w:style>
  <w:style w:type="character" w:customStyle="1" w:styleId="WW8Num10z4">
    <w:name w:val="WW8Num10z4"/>
    <w:rsid w:val="00163CDC"/>
  </w:style>
  <w:style w:type="character" w:customStyle="1" w:styleId="WW8Num10z5">
    <w:name w:val="WW8Num10z5"/>
    <w:rsid w:val="00163CDC"/>
  </w:style>
  <w:style w:type="character" w:customStyle="1" w:styleId="WW8Num10z6">
    <w:name w:val="WW8Num10z6"/>
    <w:rsid w:val="00163CDC"/>
  </w:style>
  <w:style w:type="character" w:customStyle="1" w:styleId="WW8Num10z7">
    <w:name w:val="WW8Num10z7"/>
    <w:rsid w:val="00163CDC"/>
  </w:style>
  <w:style w:type="character" w:customStyle="1" w:styleId="WW8Num10z8">
    <w:name w:val="WW8Num10z8"/>
    <w:rsid w:val="00163CDC"/>
  </w:style>
  <w:style w:type="character" w:customStyle="1" w:styleId="WW8Num11z0">
    <w:name w:val="WW8Num11z0"/>
    <w:rsid w:val="00163CDC"/>
    <w:rPr>
      <w:rFonts w:ascii="Symbol" w:hAnsi="Symbol" w:cs="Symbol" w:hint="default"/>
      <w:sz w:val="20"/>
    </w:rPr>
  </w:style>
  <w:style w:type="character" w:customStyle="1" w:styleId="WW8Num11z1">
    <w:name w:val="WW8Num11z1"/>
    <w:rsid w:val="00163CD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63CD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63CDC"/>
  </w:style>
  <w:style w:type="character" w:customStyle="1" w:styleId="WW8Num12z1">
    <w:name w:val="WW8Num12z1"/>
    <w:rsid w:val="00163CDC"/>
  </w:style>
  <w:style w:type="character" w:customStyle="1" w:styleId="WW8Num12z2">
    <w:name w:val="WW8Num12z2"/>
    <w:rsid w:val="00163CDC"/>
  </w:style>
  <w:style w:type="character" w:customStyle="1" w:styleId="WW8Num12z3">
    <w:name w:val="WW8Num12z3"/>
    <w:rsid w:val="00163CDC"/>
  </w:style>
  <w:style w:type="character" w:customStyle="1" w:styleId="WW8Num12z4">
    <w:name w:val="WW8Num12z4"/>
    <w:rsid w:val="00163CDC"/>
  </w:style>
  <w:style w:type="character" w:customStyle="1" w:styleId="WW8Num12z5">
    <w:name w:val="WW8Num12z5"/>
    <w:rsid w:val="00163CDC"/>
  </w:style>
  <w:style w:type="character" w:customStyle="1" w:styleId="WW8Num12z6">
    <w:name w:val="WW8Num12z6"/>
    <w:rsid w:val="00163CDC"/>
  </w:style>
  <w:style w:type="character" w:customStyle="1" w:styleId="WW8Num12z7">
    <w:name w:val="WW8Num12z7"/>
    <w:rsid w:val="00163CDC"/>
  </w:style>
  <w:style w:type="character" w:customStyle="1" w:styleId="WW8Num12z8">
    <w:name w:val="WW8Num12z8"/>
    <w:rsid w:val="00163CDC"/>
  </w:style>
  <w:style w:type="character" w:customStyle="1" w:styleId="WW8Num13z0">
    <w:name w:val="WW8Num13z0"/>
    <w:rsid w:val="00163CDC"/>
    <w:rPr>
      <w:rFonts w:ascii="Symbol" w:hAnsi="Symbol" w:cs="Symbol" w:hint="default"/>
      <w:color w:val="000000"/>
      <w:sz w:val="28"/>
      <w:szCs w:val="28"/>
    </w:rPr>
  </w:style>
  <w:style w:type="character" w:customStyle="1" w:styleId="WW8Num13z1">
    <w:name w:val="WW8Num13z1"/>
    <w:rsid w:val="00163CDC"/>
    <w:rPr>
      <w:rFonts w:ascii="Courier New" w:hAnsi="Courier New" w:cs="Courier New" w:hint="default"/>
    </w:rPr>
  </w:style>
  <w:style w:type="character" w:customStyle="1" w:styleId="WW8Num13z2">
    <w:name w:val="WW8Num13z2"/>
    <w:rsid w:val="00163CDC"/>
    <w:rPr>
      <w:rFonts w:ascii="Wingdings" w:hAnsi="Wingdings" w:cs="Wingdings" w:hint="default"/>
    </w:rPr>
  </w:style>
  <w:style w:type="character" w:customStyle="1" w:styleId="WW8Num14z0">
    <w:name w:val="WW8Num14z0"/>
    <w:rsid w:val="00163CDC"/>
    <w:rPr>
      <w:rFonts w:hint="default"/>
    </w:rPr>
  </w:style>
  <w:style w:type="character" w:customStyle="1" w:styleId="WW8Num14z1">
    <w:name w:val="WW8Num14z1"/>
    <w:rsid w:val="00163CDC"/>
  </w:style>
  <w:style w:type="character" w:customStyle="1" w:styleId="WW8Num14z2">
    <w:name w:val="WW8Num14z2"/>
    <w:rsid w:val="00163CDC"/>
  </w:style>
  <w:style w:type="character" w:customStyle="1" w:styleId="WW8Num14z3">
    <w:name w:val="WW8Num14z3"/>
    <w:rsid w:val="00163CDC"/>
  </w:style>
  <w:style w:type="character" w:customStyle="1" w:styleId="WW8Num14z4">
    <w:name w:val="WW8Num14z4"/>
    <w:rsid w:val="00163CDC"/>
  </w:style>
  <w:style w:type="character" w:customStyle="1" w:styleId="WW8Num14z5">
    <w:name w:val="WW8Num14z5"/>
    <w:rsid w:val="00163CDC"/>
  </w:style>
  <w:style w:type="character" w:customStyle="1" w:styleId="WW8Num14z6">
    <w:name w:val="WW8Num14z6"/>
    <w:rsid w:val="00163CDC"/>
  </w:style>
  <w:style w:type="character" w:customStyle="1" w:styleId="WW8Num14z7">
    <w:name w:val="WW8Num14z7"/>
    <w:rsid w:val="00163CDC"/>
  </w:style>
  <w:style w:type="character" w:customStyle="1" w:styleId="WW8Num14z8">
    <w:name w:val="WW8Num14z8"/>
    <w:rsid w:val="00163CDC"/>
  </w:style>
  <w:style w:type="character" w:customStyle="1" w:styleId="WW8Num15z0">
    <w:name w:val="WW8Num15z0"/>
    <w:rsid w:val="00163CDC"/>
    <w:rPr>
      <w:rFonts w:hint="default"/>
    </w:rPr>
  </w:style>
  <w:style w:type="character" w:customStyle="1" w:styleId="WW8Num15z1">
    <w:name w:val="WW8Num15z1"/>
    <w:rsid w:val="00163CDC"/>
  </w:style>
  <w:style w:type="character" w:customStyle="1" w:styleId="WW8Num15z2">
    <w:name w:val="WW8Num15z2"/>
    <w:rsid w:val="00163CDC"/>
  </w:style>
  <w:style w:type="character" w:customStyle="1" w:styleId="WW8Num15z3">
    <w:name w:val="WW8Num15z3"/>
    <w:rsid w:val="00163CDC"/>
  </w:style>
  <w:style w:type="character" w:customStyle="1" w:styleId="WW8Num15z4">
    <w:name w:val="WW8Num15z4"/>
    <w:rsid w:val="00163CDC"/>
  </w:style>
  <w:style w:type="character" w:customStyle="1" w:styleId="WW8Num15z5">
    <w:name w:val="WW8Num15z5"/>
    <w:rsid w:val="00163CDC"/>
  </w:style>
  <w:style w:type="character" w:customStyle="1" w:styleId="WW8Num15z6">
    <w:name w:val="WW8Num15z6"/>
    <w:rsid w:val="00163CDC"/>
  </w:style>
  <w:style w:type="character" w:customStyle="1" w:styleId="WW8Num15z7">
    <w:name w:val="WW8Num15z7"/>
    <w:rsid w:val="00163CDC"/>
  </w:style>
  <w:style w:type="character" w:customStyle="1" w:styleId="WW8Num15z8">
    <w:name w:val="WW8Num15z8"/>
    <w:rsid w:val="00163CDC"/>
  </w:style>
  <w:style w:type="character" w:customStyle="1" w:styleId="WW8Num16z0">
    <w:name w:val="WW8Num16z0"/>
    <w:rsid w:val="00163CDC"/>
    <w:rPr>
      <w:rFonts w:hint="default"/>
    </w:rPr>
  </w:style>
  <w:style w:type="character" w:customStyle="1" w:styleId="WW8Num17z0">
    <w:name w:val="WW8Num17z0"/>
    <w:rsid w:val="00163CDC"/>
    <w:rPr>
      <w:rFonts w:hint="default"/>
    </w:rPr>
  </w:style>
  <w:style w:type="character" w:customStyle="1" w:styleId="WW8Num17z1">
    <w:name w:val="WW8Num17z1"/>
    <w:rsid w:val="00163CDC"/>
  </w:style>
  <w:style w:type="character" w:customStyle="1" w:styleId="WW8Num17z2">
    <w:name w:val="WW8Num17z2"/>
    <w:rsid w:val="00163CDC"/>
  </w:style>
  <w:style w:type="character" w:customStyle="1" w:styleId="WW8Num17z3">
    <w:name w:val="WW8Num17z3"/>
    <w:rsid w:val="00163CDC"/>
  </w:style>
  <w:style w:type="character" w:customStyle="1" w:styleId="WW8Num17z4">
    <w:name w:val="WW8Num17z4"/>
    <w:rsid w:val="00163CDC"/>
  </w:style>
  <w:style w:type="character" w:customStyle="1" w:styleId="WW8Num17z5">
    <w:name w:val="WW8Num17z5"/>
    <w:rsid w:val="00163CDC"/>
  </w:style>
  <w:style w:type="character" w:customStyle="1" w:styleId="WW8Num17z6">
    <w:name w:val="WW8Num17z6"/>
    <w:rsid w:val="00163CDC"/>
  </w:style>
  <w:style w:type="character" w:customStyle="1" w:styleId="WW8Num17z7">
    <w:name w:val="WW8Num17z7"/>
    <w:rsid w:val="00163CDC"/>
  </w:style>
  <w:style w:type="character" w:customStyle="1" w:styleId="WW8Num17z8">
    <w:name w:val="WW8Num17z8"/>
    <w:rsid w:val="00163CDC"/>
  </w:style>
  <w:style w:type="character" w:customStyle="1" w:styleId="WW8Num18z0">
    <w:name w:val="WW8Num18z0"/>
    <w:rsid w:val="00163CDC"/>
    <w:rPr>
      <w:rFonts w:ascii="Symbol" w:hAnsi="Symbol" w:cs="Symbol" w:hint="default"/>
      <w:sz w:val="20"/>
    </w:rPr>
  </w:style>
  <w:style w:type="character" w:customStyle="1" w:styleId="WW8Num18z1">
    <w:name w:val="WW8Num18z1"/>
    <w:rsid w:val="00163CDC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163CD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163CDC"/>
  </w:style>
  <w:style w:type="character" w:customStyle="1" w:styleId="WW8Num19z1">
    <w:name w:val="WW8Num19z1"/>
    <w:rsid w:val="00163CDC"/>
  </w:style>
  <w:style w:type="character" w:customStyle="1" w:styleId="WW8Num19z2">
    <w:name w:val="WW8Num19z2"/>
    <w:rsid w:val="00163CDC"/>
  </w:style>
  <w:style w:type="character" w:customStyle="1" w:styleId="WW8Num19z3">
    <w:name w:val="WW8Num19z3"/>
    <w:rsid w:val="00163CDC"/>
  </w:style>
  <w:style w:type="character" w:customStyle="1" w:styleId="WW8Num19z4">
    <w:name w:val="WW8Num19z4"/>
    <w:rsid w:val="00163CDC"/>
  </w:style>
  <w:style w:type="character" w:customStyle="1" w:styleId="WW8Num19z5">
    <w:name w:val="WW8Num19z5"/>
    <w:rsid w:val="00163CDC"/>
  </w:style>
  <w:style w:type="character" w:customStyle="1" w:styleId="WW8Num19z6">
    <w:name w:val="WW8Num19z6"/>
    <w:rsid w:val="00163CDC"/>
  </w:style>
  <w:style w:type="character" w:customStyle="1" w:styleId="WW8Num19z7">
    <w:name w:val="WW8Num19z7"/>
    <w:rsid w:val="00163CDC"/>
  </w:style>
  <w:style w:type="character" w:customStyle="1" w:styleId="WW8Num19z8">
    <w:name w:val="WW8Num19z8"/>
    <w:rsid w:val="00163CDC"/>
  </w:style>
  <w:style w:type="character" w:customStyle="1" w:styleId="WW8Num20z0">
    <w:name w:val="WW8Num20z0"/>
    <w:rsid w:val="00163CDC"/>
    <w:rPr>
      <w:rFonts w:hint="default"/>
    </w:rPr>
  </w:style>
  <w:style w:type="character" w:customStyle="1" w:styleId="WW8Num20z1">
    <w:name w:val="WW8Num20z1"/>
    <w:rsid w:val="00163CDC"/>
  </w:style>
  <w:style w:type="character" w:customStyle="1" w:styleId="WW8Num20z2">
    <w:name w:val="WW8Num20z2"/>
    <w:rsid w:val="00163CDC"/>
  </w:style>
  <w:style w:type="character" w:customStyle="1" w:styleId="WW8Num20z3">
    <w:name w:val="WW8Num20z3"/>
    <w:rsid w:val="00163CDC"/>
  </w:style>
  <w:style w:type="character" w:customStyle="1" w:styleId="WW8Num20z4">
    <w:name w:val="WW8Num20z4"/>
    <w:rsid w:val="00163CDC"/>
  </w:style>
  <w:style w:type="character" w:customStyle="1" w:styleId="WW8Num20z5">
    <w:name w:val="WW8Num20z5"/>
    <w:rsid w:val="00163CDC"/>
  </w:style>
  <w:style w:type="character" w:customStyle="1" w:styleId="WW8Num20z6">
    <w:name w:val="WW8Num20z6"/>
    <w:rsid w:val="00163CDC"/>
  </w:style>
  <w:style w:type="character" w:customStyle="1" w:styleId="WW8Num20z7">
    <w:name w:val="WW8Num20z7"/>
    <w:rsid w:val="00163CDC"/>
  </w:style>
  <w:style w:type="character" w:customStyle="1" w:styleId="WW8Num20z8">
    <w:name w:val="WW8Num20z8"/>
    <w:rsid w:val="00163CDC"/>
  </w:style>
  <w:style w:type="character" w:customStyle="1" w:styleId="WW8Num21z0">
    <w:name w:val="WW8Num21z0"/>
    <w:rsid w:val="00163CDC"/>
    <w:rPr>
      <w:rFonts w:hint="default"/>
    </w:rPr>
  </w:style>
  <w:style w:type="character" w:customStyle="1" w:styleId="WW8Num21z1">
    <w:name w:val="WW8Num21z1"/>
    <w:rsid w:val="00163CDC"/>
  </w:style>
  <w:style w:type="character" w:customStyle="1" w:styleId="WW8Num21z2">
    <w:name w:val="WW8Num21z2"/>
    <w:rsid w:val="00163CDC"/>
  </w:style>
  <w:style w:type="character" w:customStyle="1" w:styleId="WW8Num21z3">
    <w:name w:val="WW8Num21z3"/>
    <w:rsid w:val="00163CDC"/>
  </w:style>
  <w:style w:type="character" w:customStyle="1" w:styleId="WW8Num21z4">
    <w:name w:val="WW8Num21z4"/>
    <w:rsid w:val="00163CDC"/>
  </w:style>
  <w:style w:type="character" w:customStyle="1" w:styleId="WW8Num21z5">
    <w:name w:val="WW8Num21z5"/>
    <w:rsid w:val="00163CDC"/>
  </w:style>
  <w:style w:type="character" w:customStyle="1" w:styleId="WW8Num21z6">
    <w:name w:val="WW8Num21z6"/>
    <w:rsid w:val="00163CDC"/>
  </w:style>
  <w:style w:type="character" w:customStyle="1" w:styleId="WW8Num21z7">
    <w:name w:val="WW8Num21z7"/>
    <w:rsid w:val="00163CDC"/>
  </w:style>
  <w:style w:type="character" w:customStyle="1" w:styleId="WW8Num21z8">
    <w:name w:val="WW8Num21z8"/>
    <w:rsid w:val="00163CDC"/>
  </w:style>
  <w:style w:type="character" w:customStyle="1" w:styleId="WW8Num22z0">
    <w:name w:val="WW8Num22z0"/>
    <w:rsid w:val="00163CDC"/>
  </w:style>
  <w:style w:type="character" w:customStyle="1" w:styleId="WW8Num22z1">
    <w:name w:val="WW8Num22z1"/>
    <w:rsid w:val="00163CDC"/>
  </w:style>
  <w:style w:type="character" w:customStyle="1" w:styleId="WW8Num22z2">
    <w:name w:val="WW8Num22z2"/>
    <w:rsid w:val="00163CDC"/>
  </w:style>
  <w:style w:type="character" w:customStyle="1" w:styleId="WW8Num22z3">
    <w:name w:val="WW8Num22z3"/>
    <w:rsid w:val="00163CDC"/>
  </w:style>
  <w:style w:type="character" w:customStyle="1" w:styleId="WW8Num22z4">
    <w:name w:val="WW8Num22z4"/>
    <w:rsid w:val="00163CDC"/>
  </w:style>
  <w:style w:type="character" w:customStyle="1" w:styleId="WW8Num22z5">
    <w:name w:val="WW8Num22z5"/>
    <w:rsid w:val="00163CDC"/>
  </w:style>
  <w:style w:type="character" w:customStyle="1" w:styleId="WW8Num22z6">
    <w:name w:val="WW8Num22z6"/>
    <w:rsid w:val="00163CDC"/>
  </w:style>
  <w:style w:type="character" w:customStyle="1" w:styleId="WW8Num22z7">
    <w:name w:val="WW8Num22z7"/>
    <w:rsid w:val="00163CDC"/>
  </w:style>
  <w:style w:type="character" w:customStyle="1" w:styleId="WW8Num22z8">
    <w:name w:val="WW8Num22z8"/>
    <w:rsid w:val="00163CDC"/>
  </w:style>
  <w:style w:type="character" w:customStyle="1" w:styleId="WW8Num23z0">
    <w:name w:val="WW8Num23z0"/>
    <w:rsid w:val="00163CDC"/>
    <w:rPr>
      <w:rFonts w:hint="default"/>
      <w:i/>
      <w:sz w:val="28"/>
      <w:szCs w:val="28"/>
    </w:rPr>
  </w:style>
  <w:style w:type="character" w:customStyle="1" w:styleId="WW8Num24z0">
    <w:name w:val="WW8Num24z0"/>
    <w:rsid w:val="00163CDC"/>
    <w:rPr>
      <w:rFonts w:hint="default"/>
    </w:rPr>
  </w:style>
  <w:style w:type="character" w:customStyle="1" w:styleId="WW8Num25z0">
    <w:name w:val="WW8Num25z0"/>
    <w:rsid w:val="00163CDC"/>
    <w:rPr>
      <w:rFonts w:ascii="Symbol" w:hAnsi="Symbol" w:cs="Symbol" w:hint="default"/>
      <w:sz w:val="20"/>
    </w:rPr>
  </w:style>
  <w:style w:type="character" w:customStyle="1" w:styleId="WW8Num26z0">
    <w:name w:val="WW8Num26z0"/>
    <w:rsid w:val="00163CDC"/>
    <w:rPr>
      <w:rFonts w:hint="default"/>
    </w:rPr>
  </w:style>
  <w:style w:type="character" w:customStyle="1" w:styleId="WW8Num26z1">
    <w:name w:val="WW8Num26z1"/>
    <w:rsid w:val="00163CDC"/>
  </w:style>
  <w:style w:type="character" w:customStyle="1" w:styleId="WW8Num26z2">
    <w:name w:val="WW8Num26z2"/>
    <w:rsid w:val="00163CDC"/>
  </w:style>
  <w:style w:type="character" w:customStyle="1" w:styleId="WW8Num26z3">
    <w:name w:val="WW8Num26z3"/>
    <w:rsid w:val="00163CDC"/>
  </w:style>
  <w:style w:type="character" w:customStyle="1" w:styleId="WW8Num26z4">
    <w:name w:val="WW8Num26z4"/>
    <w:rsid w:val="00163CDC"/>
  </w:style>
  <w:style w:type="character" w:customStyle="1" w:styleId="WW8Num26z5">
    <w:name w:val="WW8Num26z5"/>
    <w:rsid w:val="00163CDC"/>
  </w:style>
  <w:style w:type="character" w:customStyle="1" w:styleId="WW8Num26z6">
    <w:name w:val="WW8Num26z6"/>
    <w:rsid w:val="00163CDC"/>
  </w:style>
  <w:style w:type="character" w:customStyle="1" w:styleId="WW8Num26z7">
    <w:name w:val="WW8Num26z7"/>
    <w:rsid w:val="00163CDC"/>
  </w:style>
  <w:style w:type="character" w:customStyle="1" w:styleId="WW8Num26z8">
    <w:name w:val="WW8Num26z8"/>
    <w:rsid w:val="00163CDC"/>
  </w:style>
  <w:style w:type="character" w:customStyle="1" w:styleId="WW8Num27z0">
    <w:name w:val="WW8Num27z0"/>
    <w:rsid w:val="00163CDC"/>
    <w:rPr>
      <w:rFonts w:hint="default"/>
    </w:rPr>
  </w:style>
  <w:style w:type="character" w:customStyle="1" w:styleId="WW8Num27z1">
    <w:name w:val="WW8Num27z1"/>
    <w:rsid w:val="00163CDC"/>
  </w:style>
  <w:style w:type="character" w:customStyle="1" w:styleId="WW8Num27z2">
    <w:name w:val="WW8Num27z2"/>
    <w:rsid w:val="00163CDC"/>
  </w:style>
  <w:style w:type="character" w:customStyle="1" w:styleId="WW8Num27z3">
    <w:name w:val="WW8Num27z3"/>
    <w:rsid w:val="00163CDC"/>
  </w:style>
  <w:style w:type="character" w:customStyle="1" w:styleId="WW8Num27z4">
    <w:name w:val="WW8Num27z4"/>
    <w:rsid w:val="00163CDC"/>
  </w:style>
  <w:style w:type="character" w:customStyle="1" w:styleId="WW8Num27z5">
    <w:name w:val="WW8Num27z5"/>
    <w:rsid w:val="00163CDC"/>
  </w:style>
  <w:style w:type="character" w:customStyle="1" w:styleId="WW8Num27z6">
    <w:name w:val="WW8Num27z6"/>
    <w:rsid w:val="00163CDC"/>
  </w:style>
  <w:style w:type="character" w:customStyle="1" w:styleId="WW8Num27z7">
    <w:name w:val="WW8Num27z7"/>
    <w:rsid w:val="00163CDC"/>
  </w:style>
  <w:style w:type="character" w:customStyle="1" w:styleId="WW8Num27z8">
    <w:name w:val="WW8Num27z8"/>
    <w:rsid w:val="00163CDC"/>
  </w:style>
  <w:style w:type="character" w:customStyle="1" w:styleId="WW8Num28z0">
    <w:name w:val="WW8Num28z0"/>
    <w:rsid w:val="00163CDC"/>
    <w:rPr>
      <w:rFonts w:hint="default"/>
    </w:rPr>
  </w:style>
  <w:style w:type="character" w:customStyle="1" w:styleId="WW8Num28z1">
    <w:name w:val="WW8Num28z1"/>
    <w:rsid w:val="00163CDC"/>
  </w:style>
  <w:style w:type="character" w:customStyle="1" w:styleId="WW8Num28z2">
    <w:name w:val="WW8Num28z2"/>
    <w:rsid w:val="00163CDC"/>
  </w:style>
  <w:style w:type="character" w:customStyle="1" w:styleId="WW8Num28z3">
    <w:name w:val="WW8Num28z3"/>
    <w:rsid w:val="00163CDC"/>
  </w:style>
  <w:style w:type="character" w:customStyle="1" w:styleId="WW8Num28z4">
    <w:name w:val="WW8Num28z4"/>
    <w:rsid w:val="00163CDC"/>
  </w:style>
  <w:style w:type="character" w:customStyle="1" w:styleId="WW8Num28z5">
    <w:name w:val="WW8Num28z5"/>
    <w:rsid w:val="00163CDC"/>
  </w:style>
  <w:style w:type="character" w:customStyle="1" w:styleId="WW8Num28z6">
    <w:name w:val="WW8Num28z6"/>
    <w:rsid w:val="00163CDC"/>
  </w:style>
  <w:style w:type="character" w:customStyle="1" w:styleId="WW8Num28z7">
    <w:name w:val="WW8Num28z7"/>
    <w:rsid w:val="00163CDC"/>
  </w:style>
  <w:style w:type="character" w:customStyle="1" w:styleId="WW8Num28z8">
    <w:name w:val="WW8Num28z8"/>
    <w:rsid w:val="00163CDC"/>
  </w:style>
  <w:style w:type="character" w:customStyle="1" w:styleId="WW8Num29z0">
    <w:name w:val="WW8Num29z0"/>
    <w:rsid w:val="00163CDC"/>
    <w:rPr>
      <w:rFonts w:hint="default"/>
    </w:rPr>
  </w:style>
  <w:style w:type="character" w:customStyle="1" w:styleId="WW8Num29z1">
    <w:name w:val="WW8Num29z1"/>
    <w:rsid w:val="00163CDC"/>
  </w:style>
  <w:style w:type="character" w:customStyle="1" w:styleId="WW8Num29z2">
    <w:name w:val="WW8Num29z2"/>
    <w:rsid w:val="00163CDC"/>
  </w:style>
  <w:style w:type="character" w:customStyle="1" w:styleId="WW8Num29z3">
    <w:name w:val="WW8Num29z3"/>
    <w:rsid w:val="00163CDC"/>
  </w:style>
  <w:style w:type="character" w:customStyle="1" w:styleId="WW8Num29z4">
    <w:name w:val="WW8Num29z4"/>
    <w:rsid w:val="00163CDC"/>
  </w:style>
  <w:style w:type="character" w:customStyle="1" w:styleId="WW8Num29z5">
    <w:name w:val="WW8Num29z5"/>
    <w:rsid w:val="00163CDC"/>
  </w:style>
  <w:style w:type="character" w:customStyle="1" w:styleId="WW8Num29z6">
    <w:name w:val="WW8Num29z6"/>
    <w:rsid w:val="00163CDC"/>
  </w:style>
  <w:style w:type="character" w:customStyle="1" w:styleId="WW8Num29z7">
    <w:name w:val="WW8Num29z7"/>
    <w:rsid w:val="00163CDC"/>
  </w:style>
  <w:style w:type="character" w:customStyle="1" w:styleId="WW8Num29z8">
    <w:name w:val="WW8Num29z8"/>
    <w:rsid w:val="00163CDC"/>
  </w:style>
  <w:style w:type="character" w:customStyle="1" w:styleId="WW8Num30z0">
    <w:name w:val="WW8Num30z0"/>
    <w:rsid w:val="00163CDC"/>
    <w:rPr>
      <w:rFonts w:hint="default"/>
      <w:b/>
      <w:i/>
      <w:sz w:val="28"/>
      <w:szCs w:val="28"/>
    </w:rPr>
  </w:style>
  <w:style w:type="character" w:customStyle="1" w:styleId="WW8Num31z0">
    <w:name w:val="WW8Num31z0"/>
    <w:rsid w:val="00163CDC"/>
    <w:rPr>
      <w:rFonts w:hint="default"/>
    </w:rPr>
  </w:style>
  <w:style w:type="character" w:customStyle="1" w:styleId="12">
    <w:name w:val="Основной шрифт абзаца1"/>
    <w:rsid w:val="00163CDC"/>
  </w:style>
  <w:style w:type="character" w:styleId="a7">
    <w:name w:val="Hyperlink"/>
    <w:rsid w:val="00163CDC"/>
    <w:rPr>
      <w:color w:val="0000FF"/>
      <w:u w:val="single"/>
    </w:rPr>
  </w:style>
  <w:style w:type="character" w:customStyle="1" w:styleId="a8">
    <w:name w:val="Текст выноски Знак"/>
    <w:rsid w:val="00163CDC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163CD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163CDC"/>
  </w:style>
  <w:style w:type="paragraph" w:customStyle="1" w:styleId="ab">
    <w:name w:val="Заголовок"/>
    <w:basedOn w:val="a"/>
    <w:next w:val="ac"/>
    <w:rsid w:val="00163C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163C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6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63CDC"/>
    <w:rPr>
      <w:rFonts w:cs="Mangal"/>
    </w:rPr>
  </w:style>
  <w:style w:type="paragraph" w:customStyle="1" w:styleId="30">
    <w:name w:val="Название3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163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List Paragraph"/>
    <w:basedOn w:val="a"/>
    <w:qFormat/>
    <w:rsid w:val="00163C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163C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15"/>
    <w:rsid w:val="00163C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1"/>
    <w:rsid w:val="00163C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Абзац списка1"/>
    <w:basedOn w:val="a"/>
    <w:rsid w:val="00163CD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ConsPlusCell">
    <w:name w:val="ConsPlusCell"/>
    <w:rsid w:val="00163CDC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163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63CDC"/>
    <w:pPr>
      <w:jc w:val="center"/>
    </w:pPr>
    <w:rPr>
      <w:b/>
      <w:bCs/>
    </w:rPr>
  </w:style>
  <w:style w:type="paragraph" w:styleId="32">
    <w:name w:val="toc 3"/>
    <w:basedOn w:val="a"/>
    <w:uiPriority w:val="1"/>
    <w:qFormat/>
    <w:rsid w:val="00163CDC"/>
    <w:pPr>
      <w:widowControl w:val="0"/>
      <w:spacing w:after="0" w:line="240" w:lineRule="auto"/>
      <w:ind w:left="100" w:hanging="35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63CD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uiPriority w:val="1"/>
    <w:qFormat/>
    <w:rsid w:val="0016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rsid w:val="00163CD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val="en-US" w:eastAsia="ar-SA"/>
    </w:rPr>
  </w:style>
  <w:style w:type="character" w:customStyle="1" w:styleId="af6">
    <w:name w:val="Название Знак"/>
    <w:basedOn w:val="a0"/>
    <w:link w:val="af5"/>
    <w:rsid w:val="00163CDC"/>
    <w:rPr>
      <w:rFonts w:ascii="Times New Roman" w:eastAsia="Times New Roman" w:hAnsi="Times New Roman" w:cs="Times New Roman"/>
      <w:b/>
      <w:bCs/>
      <w:kern w:val="3"/>
      <w:sz w:val="32"/>
      <w:szCs w:val="36"/>
      <w:lang w:val="en-US" w:eastAsia="ar-SA"/>
    </w:rPr>
  </w:style>
  <w:style w:type="table" w:styleId="af7">
    <w:name w:val="Table Grid"/>
    <w:basedOn w:val="a1"/>
    <w:uiPriority w:val="59"/>
    <w:rsid w:val="0016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163CDC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бычный (веб)1"/>
    <w:basedOn w:val="a"/>
    <w:rsid w:val="00163CD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46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adou.ds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MpDO6lrBV5BdeIISKkRbSlB8YR0=</DigestValue>
    </Reference>
    <Reference URI="#idOfficeObject" Type="http://www.w3.org/2000/09/xmldsig#Object">
      <DigestMethod Algorithm="http://www.w3.org/2000/09/xmldsig#sha1"/>
      <DigestValue>vy+TP84pl7emfPgeFjp7zdWJM8E=</DigestValue>
    </Reference>
    <Reference URI="#idValidSigLnImg" Type="http://www.w3.org/2000/09/xmldsig#Object">
      <DigestMethod Algorithm="http://www.w3.org/2000/09/xmldsig#sha1"/>
      <DigestValue>ImkJrw2r2j95wV2Mx0WN6QWyru8=</DigestValue>
    </Reference>
    <Reference URI="#idInvalidSigLnImg" Type="http://www.w3.org/2000/09/xmldsig#Object">
      <DigestMethod Algorithm="http://www.w3.org/2000/09/xmldsig#sha1"/>
      <DigestValue>x38yGcKdVfrZhcDSTjMmv2Hwtbg=</DigestValue>
    </Reference>
  </SignedInfo>
  <SignatureValue>
    DNJxwyxMn5njpMGr10p5PYNI8UghYL7zETcnFpQMLtURR4NvRVUNQf6hAtgZQu23DVBTm673
    7Ck+Ie7fJWROkNiqnfxcrKUZ7elPmeWKLYVXQYwavfg0CZ4ApE+7DBluYdMzULyiAF+IjlPX
    +BpfzZlioxQbcXA1FCD6oiQwcxo=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q7bUhacr35up1aqJVe8XSfiZ0ZE=</DigestValue>
      </Reference>
      <Reference URI="/word/document.xml?ContentType=application/vnd.openxmlformats-officedocument.wordprocessingml.document.main+xml">
        <DigestMethod Algorithm="http://www.w3.org/2000/09/xmldsig#sha1"/>
        <DigestValue>AaNqc8a6Zaz1j3wPZAty8MV2mv4=</DigestValue>
      </Reference>
      <Reference URI="/word/endnotes.xml?ContentType=application/vnd.openxmlformats-officedocument.wordprocessingml.endnotes+xml">
        <DigestMethod Algorithm="http://www.w3.org/2000/09/xmldsig#sha1"/>
        <DigestValue>dUM+NHUWEbsS/PNQeWhQc7G15c0=</DigestValue>
      </Reference>
      <Reference URI="/word/fontTable.xml?ContentType=application/vnd.openxmlformats-officedocument.wordprocessingml.fontTable+xml">
        <DigestMethod Algorithm="http://www.w3.org/2000/09/xmldsig#sha1"/>
        <DigestValue>xzSMtnWIXnhtmMwMBpqQUnT+F+c=</DigestValue>
      </Reference>
      <Reference URI="/word/footer1.xml?ContentType=application/vnd.openxmlformats-officedocument.wordprocessingml.footer+xml">
        <DigestMethod Algorithm="http://www.w3.org/2000/09/xmldsig#sha1"/>
        <DigestValue>YML/kHW+ND7jsTGClob2Bbs7vEM=</DigestValue>
      </Reference>
      <Reference URI="/word/footnotes.xml?ContentType=application/vnd.openxmlformats-officedocument.wordprocessingml.footnotes+xml">
        <DigestMethod Algorithm="http://www.w3.org/2000/09/xmldsig#sha1"/>
        <DigestValue>TfYpLbVOM7rUHhCL6rdQmhTXE+w=</DigestValue>
      </Reference>
      <Reference URI="/word/media/image1.emf?ContentType=image/x-emf">
        <DigestMethod Algorithm="http://www.w3.org/2000/09/xmldsig#sha1"/>
        <DigestValue>eLscKrQiIm64ISNBXXsTMKjj2Co=</DigestValue>
      </Reference>
      <Reference URI="/word/numbering.xml?ContentType=application/vnd.openxmlformats-officedocument.wordprocessingml.numbering+xml">
        <DigestMethod Algorithm="http://www.w3.org/2000/09/xmldsig#sha1"/>
        <DigestValue>teCNimu8IwrPWLvo4y40rNQM2rg=</DigestValue>
      </Reference>
      <Reference URI="/word/settings.xml?ContentType=application/vnd.openxmlformats-officedocument.wordprocessingml.settings+xml">
        <DigestMethod Algorithm="http://www.w3.org/2000/09/xmldsig#sha1"/>
        <DigestValue>iN9Yej1UK19uAb7osJ7vDtuWU4s=</DigestValue>
      </Reference>
      <Reference URI="/word/styles.xml?ContentType=application/vnd.openxmlformats-officedocument.wordprocessingml.styles+xml">
        <DigestMethod Algorithm="http://www.w3.org/2000/09/xmldsig#sha1"/>
        <DigestValue>Pec5N5MZFSN6l1tpIvhdN2ejVjw=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wIy8gW3xZj6N0o3CpJvsU3Mt20g=</DigestValue>
      </Reference>
    </Manifest>
    <SignatureProperties>
      <SignatureProperty Id="idSignatureTime" Target="#idPackageSignature">
        <mdssi:SignatureTime>
          <mdssi:Format>YYYY-MM-DDThh:mm:ssTZD</mdssi:Format>
          <mdssi:Value>2023-10-11T09:32:51Z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{DCCC6215-F26F-496F-BDCD-FF0B138BA25D}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YEAODdAwAABAASi8YDAAAAAAAAAABTAGkAZwBuAGEAdAB1AHIAZQBMAGkAbgBlAAAA5PNsMojzbDLQEsUD8IFtMsDvTTMAAAQArNESAA8KdTKw6cUDHhNjMiwKdTJZN2JqRNISAAEABAAAAAQAEH7FA4AHlgAAAAQAqNESAAAAcTIA2V8FANhfBUTSEgBE0hIAAQAEAAAABAAU0hIAAAAAAP/////Y0RIAFNISAO7lcTIeE2My+OVxMuE0YmoAABIAsOnFA4CsCgMAAAAAMAAAACjSEgAAAAAAz21GMwAAAACABI8AAAAAAIDvwAMM0hIAPW1GM3SuC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d0DCAAAANBx3QMBAAAAAAUAoAQAAACg0BIAmCNyMgAAAADY0BIA3NASAOMNASYBAAAAAQAAAMCzCgMA700zAO9NMzLBAAAAAAAAAAAAAAAAAADwgW0ywLMKA9jQEgC5Qm0yAABNM4ArGgMA700zBQAAAPTQEgAA700z9NASAMn4bDLu+Gwy4NQSAGDibTIE0RIAtlByMgDvTTOP0RIAnNMSAAAAcjKP0RIAgCsaA4ArGgOLZXIyAO9NM6/REgC80xIAb2VyMq/REgCQJxoDkCcaA4tlcjIgqAo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RDBDQETgRJBDgEOQQGAAAABgAAAAYAAAAGAAAABgAAAAc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19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mBADg3QMAAAQAEovGAwAAAAAAAAAAUwBpAGcAbgBhAHQAdQByAGUATABpAG4AZQAAAOTzbDKI82wy0BLFA/CBbTLA700zAAAEAKzREgAPCnUysOnFAx4TYzIsCnUyWTdiakTSEgABAAQAAAAEABB+xQOAB5YAAAAEAKjREgAAAHEyANlfBQDYXwVE0hIARNISAAEABAAAAAQAFNISAAAAAAD/////2NESABTSEgDu5XEyHhNjMvjlcTLhNGJqAAASALDpxQOArAoDAAAAADAAAAAo0hIAAAAAAM9tRjMAAAAAgASPAAAAAACA78ADDNISAD1tRjN0rgo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HdAwgAAADQcd0DAQAAAAAFAKAEAAAAoNASAJgjcjIAAAAA2NASANzQEgDjDQEmAQAAAAEAAADAswoDAO9NMwDvTTMywQAAAAAAAAAAAAAAAAAA8IFtMsCzCgPY0BIAuUJtMgAATTOAKxoDAO9NMwUAAAD00BIAAO9NM/TQEgDJ+Gwy7vhsMuDUEgBg4m0yBNESALZQcjIA700zj9ESAJzTEgAAAHIyj9ESAIArGgOAKxoDi2VyMgDvTTOv0RIAvNMSAG9lcjKv0RIAkCcaA5AnGgOLZXIyIKgK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QwQ0BE4ESQQ4BDkEBgAAAAYAAAAGAAAABgAAAAYAAAAH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C15D-1F6D-48D5-880A-65E78CDA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ONKuleshova</cp:lastModifiedBy>
  <cp:revision>14</cp:revision>
  <cp:lastPrinted>2023-10-10T08:55:00Z</cp:lastPrinted>
  <dcterms:created xsi:type="dcterms:W3CDTF">2022-10-14T09:20:00Z</dcterms:created>
  <dcterms:modified xsi:type="dcterms:W3CDTF">2023-10-11T09:32:00Z</dcterms:modified>
</cp:coreProperties>
</file>